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74" w:rsidRPr="00FA44C3" w:rsidRDefault="00C85074" w:rsidP="00FA4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8E6849">
        <w:rPr>
          <w:rFonts w:eastAsia="Times New Roman" w:cstheme="minorHAnsi"/>
          <w:b/>
          <w:sz w:val="24"/>
          <w:szCs w:val="24"/>
          <w:lang w:eastAsia="ru-RU"/>
        </w:rPr>
        <w:t>АТТЕСТАЦИЯ</w:t>
      </w:r>
    </w:p>
    <w:p w:rsidR="00C85074" w:rsidRPr="00FA44C3" w:rsidRDefault="00C85074" w:rsidP="00FA44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1951"/>
        <w:gridCol w:w="6946"/>
        <w:gridCol w:w="2268"/>
      </w:tblGrid>
      <w:tr w:rsidR="00DA0C04" w:rsidRPr="00FA44C3" w:rsidTr="00F46CA7">
        <w:tc>
          <w:tcPr>
            <w:tcW w:w="1951" w:type="dxa"/>
          </w:tcPr>
          <w:p w:rsidR="00DA0C04" w:rsidRPr="00FA44C3" w:rsidRDefault="00DA0C04" w:rsidP="00FA44C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A44C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6946" w:type="dxa"/>
          </w:tcPr>
          <w:p w:rsidR="00DA0C04" w:rsidRPr="00FA44C3" w:rsidRDefault="00DA0C04" w:rsidP="00FA44C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A44C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2268" w:type="dxa"/>
          </w:tcPr>
          <w:p w:rsidR="00DA0C04" w:rsidRPr="00FA44C3" w:rsidRDefault="0040280E" w:rsidP="00FA44C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A44C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Кто и</w:t>
            </w:r>
            <w:proofErr w:type="gramStart"/>
            <w:r w:rsidRPr="00FA44C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44C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огда</w:t>
            </w:r>
          </w:p>
        </w:tc>
      </w:tr>
      <w:tr w:rsidR="00A709A4" w:rsidTr="00F46CA7">
        <w:tc>
          <w:tcPr>
            <w:tcW w:w="1951" w:type="dxa"/>
            <w:vMerge w:val="restart"/>
          </w:tcPr>
          <w:p w:rsidR="00A709A4" w:rsidRPr="00AE0F4E" w:rsidRDefault="00A709A4" w:rsidP="00DA0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F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</w:t>
            </w:r>
            <w:proofErr w:type="spellStart"/>
            <w:r w:rsidRPr="00AE0F4E">
              <w:rPr>
                <w:rFonts w:ascii="Times New Roman" w:hAnsi="Times New Roman" w:cs="Times New Roman"/>
                <w:b/>
                <w:sz w:val="20"/>
                <w:szCs w:val="20"/>
              </w:rPr>
              <w:t>МОиПО</w:t>
            </w:r>
            <w:proofErr w:type="spellEnd"/>
            <w:r w:rsidRPr="00AE0F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 от 28.04.2017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E0F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178-Д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E0F4E">
              <w:rPr>
                <w:rFonts w:ascii="Times New Roman" w:hAnsi="Times New Roman" w:cs="Times New Roman"/>
                <w:sz w:val="20"/>
                <w:szCs w:val="20"/>
              </w:rPr>
              <w:t xml:space="preserve">РЕГЛАМЕНТ </w:t>
            </w:r>
          </w:p>
          <w:p w:rsidR="00A709A4" w:rsidRPr="00AE0F4E" w:rsidRDefault="00A709A4" w:rsidP="00DA0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F4E">
              <w:rPr>
                <w:rFonts w:ascii="Times New Roman" w:hAnsi="Times New Roman" w:cs="Times New Roman"/>
                <w:sz w:val="20"/>
                <w:szCs w:val="20"/>
              </w:rPr>
              <w:t xml:space="preserve">работы Аттестационной комиссии </w:t>
            </w:r>
          </w:p>
          <w:p w:rsidR="00A709A4" w:rsidRPr="00AE0F4E" w:rsidRDefault="00A709A4" w:rsidP="00DA0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F4E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общего и профессионального образования </w:t>
            </w:r>
          </w:p>
          <w:p w:rsidR="00A709A4" w:rsidRDefault="00A709A4" w:rsidP="00DA0C04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E0F4E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 для проведения аттестации педагогических работников организаций, осуществляющих образовательную деятельность на территории Свердловской области</w:t>
            </w:r>
          </w:p>
        </w:tc>
        <w:tc>
          <w:tcPr>
            <w:tcW w:w="6946" w:type="dxa"/>
          </w:tcPr>
          <w:p w:rsidR="00A709A4" w:rsidRPr="00DA0C04" w:rsidRDefault="00A709A4" w:rsidP="004D4A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sub_1304"/>
            <w:r w:rsidRPr="00DA0C04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DA0C0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 состав АК включаются представители исполнительных органов государственной власти Свердловской области, органов местного самоуправления, осуществляющих управление в сфере образования, организаций, осуществляющих образовательную деятельность, научных, общественных организаций                                     и объединений, представитель Профессионального союза работников народного образования и науки Российской Федерации.</w:t>
            </w:r>
          </w:p>
          <w:bookmarkEnd w:id="0"/>
          <w:p w:rsidR="00A709A4" w:rsidRPr="00317202" w:rsidRDefault="00A709A4" w:rsidP="004D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C0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При необходимости в </w:t>
            </w:r>
            <w:hyperlink r:id="rId6" w:history="1">
              <w:r w:rsidRPr="00DA0C04">
                <w:rPr>
                  <w:rStyle w:val="a4"/>
                  <w:rFonts w:ascii="Times New Roman" w:hAnsi="Times New Roman"/>
                  <w:sz w:val="20"/>
                  <w:szCs w:val="20"/>
                  <w:highlight w:val="yellow"/>
                </w:rPr>
                <w:t>состав</w:t>
              </w:r>
            </w:hyperlink>
            <w:r w:rsidRPr="00DA0C0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АК могут быть включены и другие специалисты.</w:t>
            </w:r>
          </w:p>
        </w:tc>
        <w:tc>
          <w:tcPr>
            <w:tcW w:w="2268" w:type="dxa"/>
          </w:tcPr>
          <w:p w:rsidR="00A709A4" w:rsidRDefault="00A709A4" w:rsidP="00016E68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709A4" w:rsidTr="00F46CA7">
        <w:tc>
          <w:tcPr>
            <w:tcW w:w="1951" w:type="dxa"/>
            <w:vMerge/>
          </w:tcPr>
          <w:p w:rsidR="00A709A4" w:rsidRDefault="00A709A4" w:rsidP="00016E68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A709A4" w:rsidRPr="00CC245E" w:rsidRDefault="00A709A4" w:rsidP="004D4A08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245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Pr="00AC6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BBB">
              <w:rPr>
                <w:rFonts w:ascii="Times New Roman" w:hAnsi="Times New Roman" w:cs="Times New Roman"/>
                <w:sz w:val="20"/>
                <w:szCs w:val="20"/>
              </w:rPr>
              <w:t xml:space="preserve">АК может создавать рабочие группы АК в управленческих округах                       и муниципальных образованиях, расположенных на территории Свердловской области (далее – РГ </w:t>
            </w:r>
            <w:r w:rsidRPr="00CC245E">
              <w:rPr>
                <w:rFonts w:ascii="Times New Roman" w:hAnsi="Times New Roman" w:cs="Times New Roman"/>
                <w:sz w:val="20"/>
                <w:szCs w:val="20"/>
              </w:rPr>
              <w:t>АК).</w:t>
            </w:r>
            <w:r w:rsidRPr="00CC245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15. </w:t>
            </w:r>
            <w:r w:rsidRPr="00CC245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 состав РГ АК включаются специалисты органов местного самоуправления, осуществляющих управление в сфере образования, ОО, профсоюзов и других общественных организаций Свердловской области.</w:t>
            </w:r>
            <w:r w:rsidRPr="00AC6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709A4" w:rsidRDefault="00A709A4" w:rsidP="00016E68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A709A4" w:rsidTr="00F46CA7">
        <w:tc>
          <w:tcPr>
            <w:tcW w:w="1951" w:type="dxa"/>
            <w:vMerge/>
          </w:tcPr>
          <w:p w:rsidR="00A709A4" w:rsidRDefault="00A709A4" w:rsidP="00016E68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A709A4" w:rsidRPr="00A709A4" w:rsidRDefault="00A709A4" w:rsidP="00E30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9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25. Для принятия АК решения об установлении педагогическим работникам первой или высшей квалификационной категории РГ АК очно (секретарю АК) или заочно (через загрузку информации в КАИС «Аттестация» и электронную почту) представляются следующие документы:</w:t>
            </w:r>
          </w:p>
          <w:p w:rsidR="00A709A4" w:rsidRPr="00A709A4" w:rsidRDefault="00A709A4" w:rsidP="00A709A4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3D99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1) аттестационные материалы</w:t>
            </w:r>
            <w:r w:rsidRPr="00A709A4">
              <w:rPr>
                <w:rFonts w:ascii="Times New Roman" w:hAnsi="Times New Roman" w:cs="Times New Roman"/>
                <w:sz w:val="20"/>
                <w:szCs w:val="20"/>
              </w:rPr>
              <w:t xml:space="preserve"> (заявление педагогического работника                             о проведении аттестации и протокол оценки результатов профессиональной деятельности (аттестационный паспорт);</w:t>
            </w:r>
          </w:p>
          <w:p w:rsidR="00A709A4" w:rsidRPr="00A709A4" w:rsidRDefault="00A709A4" w:rsidP="00A709A4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9A4">
              <w:rPr>
                <w:rFonts w:ascii="Times New Roman" w:hAnsi="Times New Roman" w:cs="Times New Roman"/>
                <w:sz w:val="20"/>
                <w:szCs w:val="20"/>
              </w:rPr>
              <w:t>2) протоколы заседаний РГ АК с результатами проведения анализа аттестационных материалов;</w:t>
            </w:r>
          </w:p>
          <w:p w:rsidR="00A709A4" w:rsidRPr="00A709A4" w:rsidRDefault="00A709A4" w:rsidP="00A709A4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9A4">
              <w:rPr>
                <w:rFonts w:ascii="Times New Roman" w:hAnsi="Times New Roman" w:cs="Times New Roman"/>
                <w:sz w:val="20"/>
                <w:szCs w:val="20"/>
              </w:rPr>
              <w:t>3) регистрационная карта (формируется в соответствии с заявлением педагогического работника о проведении аттестации и протоколом оценки результатов профессиональной деятельности (аттестационным паспортом);</w:t>
            </w:r>
          </w:p>
          <w:p w:rsidR="00A709A4" w:rsidRPr="00A709A4" w:rsidRDefault="00A709A4" w:rsidP="00A709A4">
            <w:pPr>
              <w:tabs>
                <w:tab w:val="left" w:pos="360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9A4">
              <w:rPr>
                <w:rFonts w:ascii="Times New Roman" w:hAnsi="Times New Roman" w:cs="Times New Roman"/>
                <w:sz w:val="20"/>
                <w:szCs w:val="20"/>
              </w:rPr>
              <w:t xml:space="preserve">4) заключение (в случае </w:t>
            </w:r>
            <w:proofErr w:type="gramStart"/>
            <w:r w:rsidRPr="00A709A4">
              <w:rPr>
                <w:rFonts w:ascii="Times New Roman" w:hAnsi="Times New Roman" w:cs="Times New Roman"/>
                <w:sz w:val="20"/>
                <w:szCs w:val="20"/>
              </w:rPr>
              <w:t>несоответствия результатов всестороннего анализа профессиональной деятельности педаго</w:t>
            </w:r>
            <w:r w:rsidR="00BC009D">
              <w:rPr>
                <w:rFonts w:ascii="Times New Roman" w:hAnsi="Times New Roman" w:cs="Times New Roman"/>
                <w:sz w:val="20"/>
                <w:szCs w:val="20"/>
              </w:rPr>
              <w:t>гического работника</w:t>
            </w:r>
            <w:proofErr w:type="gramEnd"/>
            <w:r w:rsidR="00BC009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к</w:t>
            </w:r>
            <w:r w:rsidRPr="00A709A4">
              <w:rPr>
                <w:rFonts w:ascii="Times New Roman" w:hAnsi="Times New Roman" w:cs="Times New Roman"/>
                <w:sz w:val="20"/>
                <w:szCs w:val="20"/>
              </w:rPr>
              <w:t xml:space="preserve"> заявленной </w:t>
            </w:r>
            <w:proofErr w:type="spellStart"/>
            <w:r w:rsidRPr="00A709A4">
              <w:rPr>
                <w:rFonts w:ascii="Times New Roman" w:hAnsi="Times New Roman" w:cs="Times New Roman"/>
                <w:sz w:val="20"/>
                <w:szCs w:val="20"/>
              </w:rPr>
              <w:t>аттестующимся</w:t>
            </w:r>
            <w:proofErr w:type="spellEnd"/>
            <w:r w:rsidRPr="00A709A4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педагогическим работником квалификационной категории) с обоснованием зафиксированных в протоколе оценки результатов профессиональной деятельности (аттестационном паспорте) результатов всестороннего анализа.</w:t>
            </w:r>
          </w:p>
          <w:p w:rsidR="00A709A4" w:rsidRPr="00A709A4" w:rsidRDefault="00A709A4" w:rsidP="00E308D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709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Дополнительно, по желанию </w:t>
            </w:r>
            <w:proofErr w:type="spellStart"/>
            <w:r w:rsidRPr="00A709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аттестующегося</w:t>
            </w:r>
            <w:proofErr w:type="spellEnd"/>
            <w:r w:rsidRPr="00A709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работника, в АК могут быть представлены материалы, свидетельствующие об уровне квалификации                                    и профессионализме </w:t>
            </w:r>
            <w:proofErr w:type="spellStart"/>
            <w:r w:rsidRPr="00A709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аттестующегося</w:t>
            </w:r>
            <w:proofErr w:type="spellEnd"/>
            <w:r w:rsidRPr="00A709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Pr="00A709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709A4" w:rsidRPr="00A709A4" w:rsidRDefault="00A709A4" w:rsidP="00E308D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09A4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При аттестации педагогического работника по процедуре признания результатов профессиональной деятельности за период работы с момента последней аттестации в качестве</w:t>
            </w:r>
            <w:proofErr w:type="gramEnd"/>
            <w:r w:rsidRPr="00A709A4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 xml:space="preserve"> результатов оценки профессиональной деятельности</w:t>
            </w:r>
            <w:r w:rsidRPr="00A709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709A4">
              <w:rPr>
                <w:rFonts w:ascii="Times New Roman" w:hAnsi="Times New Roman" w:cs="Times New Roman"/>
                <w:sz w:val="20"/>
                <w:szCs w:val="20"/>
              </w:rPr>
              <w:t>в целях установления квалификационной категории дополнительно к указанному перечню представляются:</w:t>
            </w:r>
          </w:p>
          <w:p w:rsidR="00A709A4" w:rsidRPr="00A709A4" w:rsidRDefault="00A709A4" w:rsidP="00A709A4">
            <w:pPr>
              <w:tabs>
                <w:tab w:val="left" w:pos="360"/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9A4">
              <w:rPr>
                <w:rFonts w:ascii="Times New Roman" w:hAnsi="Times New Roman" w:cs="Times New Roman"/>
                <w:sz w:val="20"/>
                <w:szCs w:val="20"/>
              </w:rPr>
              <w:t>выписка из решения педагогического совета ОО о признании результатов профессиональной практической деятельности педагогического работника                          в качестве результатов профессиональной деятельности для установления квалификационной категории;</w:t>
            </w:r>
          </w:p>
          <w:p w:rsidR="00A709A4" w:rsidRPr="00E308D5" w:rsidRDefault="00A709A4" w:rsidP="00E308D5">
            <w:pPr>
              <w:tabs>
                <w:tab w:val="left" w:pos="360"/>
                <w:tab w:val="left" w:pos="720"/>
              </w:tabs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9A4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 xml:space="preserve">портфолио </w:t>
            </w:r>
            <w:proofErr w:type="spellStart"/>
            <w:r w:rsidRPr="00A709A4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аттестующегося</w:t>
            </w:r>
            <w:proofErr w:type="spellEnd"/>
            <w:r w:rsidRPr="00A709A4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 xml:space="preserve"> педагогического работника.</w:t>
            </w:r>
            <w:r w:rsidRPr="00A70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B43D99" w:rsidRDefault="00B43D99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43D99" w:rsidRDefault="00B43D99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43D99" w:rsidRDefault="00B43D99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43D99" w:rsidRDefault="00B43D99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C009D" w:rsidRDefault="00BC009D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A709A4" w:rsidRDefault="00B43D99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43D99">
              <w:rPr>
                <w:rFonts w:eastAsia="Times New Roman" w:cstheme="minorHAnsi"/>
                <w:sz w:val="20"/>
                <w:szCs w:val="20"/>
                <w:lang w:eastAsia="ru-RU"/>
              </w:rPr>
              <w:t>Приложение №4</w:t>
            </w: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D7FEF" w:rsidRPr="00B43D99" w:rsidRDefault="00BD7FEF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Есть требования к портфолио?</w:t>
            </w:r>
          </w:p>
        </w:tc>
      </w:tr>
      <w:tr w:rsidR="00DA0C04" w:rsidTr="00F46CA7">
        <w:tc>
          <w:tcPr>
            <w:tcW w:w="1951" w:type="dxa"/>
          </w:tcPr>
          <w:p w:rsidR="00DA0C04" w:rsidRDefault="00DA0C04" w:rsidP="00016E68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DA0C04" w:rsidRPr="00F74703" w:rsidRDefault="00F74703" w:rsidP="00AA19B0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4703">
              <w:rPr>
                <w:rFonts w:ascii="Times New Roman" w:hAnsi="Times New Roman" w:cs="Times New Roman"/>
                <w:sz w:val="20"/>
                <w:szCs w:val="20"/>
              </w:rPr>
              <w:t xml:space="preserve">26. Члены основной группы АК заслушивают представленную уполномоченными рабочими группами АК информацию, </w:t>
            </w:r>
            <w:r w:rsidRPr="00F7470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знакомятся                                при необходимости с поступившими документами и материалами</w:t>
            </w:r>
            <w:r w:rsidRPr="00F74703">
              <w:rPr>
                <w:rFonts w:ascii="Times New Roman" w:hAnsi="Times New Roman" w:cs="Times New Roman"/>
                <w:sz w:val="20"/>
                <w:szCs w:val="20"/>
              </w:rPr>
              <w:t>, с решениями, предлагаемыми рабочей группой АК, формулируют общие выводы в решение АК.</w:t>
            </w:r>
          </w:p>
        </w:tc>
        <w:tc>
          <w:tcPr>
            <w:tcW w:w="2268" w:type="dxa"/>
          </w:tcPr>
          <w:p w:rsidR="00DA0C04" w:rsidRDefault="00DA0C04" w:rsidP="00016E68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B920A5" w:rsidTr="00F46CA7">
        <w:tc>
          <w:tcPr>
            <w:tcW w:w="1951" w:type="dxa"/>
          </w:tcPr>
          <w:p w:rsidR="00B920A5" w:rsidRDefault="00B920A5" w:rsidP="00016E68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B920A5" w:rsidRPr="00B920A5" w:rsidRDefault="00B920A5" w:rsidP="00AA19B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20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42. Комиссия:</w:t>
            </w:r>
          </w:p>
          <w:p w:rsidR="00B920A5" w:rsidRPr="00B920A5" w:rsidRDefault="00B920A5" w:rsidP="00B920A5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1) осуществляет всесторонний анализ профессиональной деятельности </w:t>
            </w:r>
            <w:proofErr w:type="spellStart"/>
            <w:r w:rsidRPr="00B920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аттестующихся</w:t>
            </w:r>
            <w:proofErr w:type="spellEnd"/>
            <w:r w:rsidRPr="00B920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педагогических работников в целях установления квалификационной </w:t>
            </w:r>
            <w:proofErr w:type="gramStart"/>
            <w:r w:rsidRPr="00B920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категории</w:t>
            </w:r>
            <w:proofErr w:type="gramEnd"/>
            <w:r w:rsidRPr="00B920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в присутствии </w:t>
            </w:r>
            <w:proofErr w:type="spellStart"/>
            <w:r w:rsidRPr="00B920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аттестующегося</w:t>
            </w:r>
            <w:proofErr w:type="spellEnd"/>
            <w:r w:rsidRPr="00B920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на рабочем месте педагогического работника или по месту дислокации РГ АК на основе результатов работы, предусмотренных </w:t>
            </w:r>
            <w:hyperlink w:anchor="sub_1036" w:history="1">
              <w:r w:rsidRPr="00B920A5">
                <w:rPr>
                  <w:rStyle w:val="a4"/>
                  <w:rFonts w:ascii="Times New Roman" w:hAnsi="Times New Roman"/>
                  <w:sz w:val="20"/>
                  <w:szCs w:val="20"/>
                  <w:highlight w:val="yellow"/>
                </w:rPr>
                <w:t>пунктами 36</w:t>
              </w:r>
            </w:hyperlink>
            <w:r w:rsidRPr="00B920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и </w:t>
            </w:r>
            <w:hyperlink w:anchor="sub_1037" w:history="1">
              <w:r w:rsidRPr="00B920A5">
                <w:rPr>
                  <w:rStyle w:val="a4"/>
                  <w:rFonts w:ascii="Times New Roman" w:hAnsi="Times New Roman"/>
                  <w:sz w:val="20"/>
                  <w:szCs w:val="20"/>
                  <w:highlight w:val="yellow"/>
                </w:rPr>
                <w:t>37</w:t>
              </w:r>
            </w:hyperlink>
            <w:r w:rsidRPr="00B920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Порядка аттестации при условии, что деятельность связана с соответствующими направлениями работы;</w:t>
            </w:r>
          </w:p>
          <w:p w:rsidR="00B920A5" w:rsidRPr="00F74703" w:rsidRDefault="00B920A5" w:rsidP="00B920A5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5">
              <w:rPr>
                <w:rFonts w:ascii="Times New Roman" w:hAnsi="Times New Roman" w:cs="Times New Roman"/>
                <w:sz w:val="20"/>
                <w:szCs w:val="20"/>
              </w:rPr>
              <w:t>2) фиксирует результаты всестороннего анализа профессиональной деятельности педагогического работника в протоколе оценки результатов профессиональной деятельности педагогического работника, который подписывают председатель и члены комиссии;</w:t>
            </w:r>
          </w:p>
        </w:tc>
        <w:tc>
          <w:tcPr>
            <w:tcW w:w="2268" w:type="dxa"/>
          </w:tcPr>
          <w:p w:rsidR="00A948E8" w:rsidRDefault="00A948E8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A948E8" w:rsidRDefault="00A948E8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A948E8" w:rsidRDefault="00A948E8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A948E8" w:rsidRPr="00E54952" w:rsidRDefault="00E54952" w:rsidP="00016E68">
            <w:pP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E54952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Что именно и как оценивают? </w:t>
            </w:r>
          </w:p>
          <w:p w:rsidR="00A948E8" w:rsidRDefault="00A948E8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A948E8" w:rsidRDefault="00A948E8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A948E8" w:rsidRDefault="00A948E8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F46CA7" w:rsidRDefault="00F46CA7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B920A5" w:rsidRPr="00B920A5" w:rsidRDefault="00B920A5" w:rsidP="00016E6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920A5">
              <w:rPr>
                <w:rFonts w:eastAsia="Times New Roman" w:cstheme="minorHAnsi"/>
                <w:sz w:val="20"/>
                <w:szCs w:val="20"/>
                <w:lang w:eastAsia="ru-RU"/>
              </w:rPr>
              <w:t>Приложение №3</w:t>
            </w:r>
            <w:r w:rsidR="00A948E8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2B1CDE" w:rsidRDefault="002B1CDE" w:rsidP="00016E6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lastRenderedPageBreak/>
        <w:t>ТРЕБОВАНИЯ К АТТЕСТАЦИИ</w:t>
      </w:r>
    </w:p>
    <w:p w:rsidR="00884B71" w:rsidRDefault="00884B71" w:rsidP="00016E6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884B71" w:rsidRDefault="000057C3" w:rsidP="00884B71">
      <w:pPr>
        <w:pStyle w:val="a5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В прошлом году в </w:t>
      </w:r>
      <w:r w:rsidRPr="00884B71">
        <w:rPr>
          <w:rFonts w:eastAsia="Times New Roman" w:cstheme="minorHAnsi"/>
          <w:sz w:val="24"/>
          <w:szCs w:val="24"/>
        </w:rPr>
        <w:t>приказ</w:t>
      </w:r>
      <w:r>
        <w:rPr>
          <w:rFonts w:eastAsia="Times New Roman" w:cstheme="minorHAnsi"/>
          <w:sz w:val="24"/>
          <w:szCs w:val="24"/>
        </w:rPr>
        <w:t>е</w:t>
      </w:r>
      <w:r w:rsidRPr="00884B71">
        <w:rPr>
          <w:rFonts w:eastAsia="Times New Roman" w:cstheme="minorHAnsi"/>
          <w:sz w:val="24"/>
          <w:szCs w:val="24"/>
        </w:rPr>
        <w:t xml:space="preserve"> Министерства </w:t>
      </w:r>
      <w:r>
        <w:rPr>
          <w:rFonts w:eastAsia="Times New Roman" w:cstheme="minorHAnsi"/>
          <w:sz w:val="24"/>
          <w:szCs w:val="24"/>
        </w:rPr>
        <w:t xml:space="preserve">30.12.2014 </w:t>
      </w:r>
      <w:r w:rsidRPr="00884B71">
        <w:rPr>
          <w:rFonts w:eastAsia="Times New Roman" w:cstheme="minorHAnsi"/>
          <w:sz w:val="24"/>
          <w:szCs w:val="24"/>
        </w:rPr>
        <w:t>№  331-д</w:t>
      </w:r>
      <w:r>
        <w:rPr>
          <w:rFonts w:eastAsia="Times New Roman" w:cstheme="minorHAnsi"/>
          <w:sz w:val="24"/>
          <w:szCs w:val="24"/>
        </w:rPr>
        <w:t xml:space="preserve"> были регламентированы </w:t>
      </w:r>
      <w:r w:rsidR="00884B71">
        <w:rPr>
          <w:rFonts w:eastAsia="Times New Roman" w:cstheme="minorHAnsi"/>
          <w:sz w:val="24"/>
          <w:szCs w:val="24"/>
        </w:rPr>
        <w:t>Формы аттестационных материалов</w:t>
      </w:r>
      <w:r>
        <w:rPr>
          <w:rFonts w:eastAsia="Times New Roman" w:cstheme="minorHAnsi"/>
          <w:sz w:val="24"/>
          <w:szCs w:val="24"/>
        </w:rPr>
        <w:t>. В новом приказе их нет. Они всё ещё те же</w:t>
      </w:r>
      <w:r w:rsidR="00884B71">
        <w:rPr>
          <w:rFonts w:eastAsia="Times New Roman" w:cstheme="minorHAnsi"/>
          <w:sz w:val="24"/>
          <w:szCs w:val="24"/>
        </w:rPr>
        <w:t>?</w:t>
      </w:r>
    </w:p>
    <w:p w:rsidR="00884B71" w:rsidRDefault="00884B71" w:rsidP="00884B71">
      <w:pPr>
        <w:pStyle w:val="a5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60EBA" w:rsidRPr="007554F5" w:rsidRDefault="00360EBA" w:rsidP="00360EBA">
      <w:pPr>
        <w:spacing w:line="240" w:lineRule="auto"/>
        <w:rPr>
          <w:sz w:val="16"/>
          <w:szCs w:val="16"/>
        </w:rPr>
      </w:pPr>
      <w:r w:rsidRPr="007554F5">
        <w:rPr>
          <w:sz w:val="16"/>
          <w:szCs w:val="16"/>
        </w:rPr>
        <w:t>Аналитический отчет</w:t>
      </w:r>
      <w:r w:rsidR="007401C2" w:rsidRPr="007554F5">
        <w:rPr>
          <w:sz w:val="16"/>
          <w:szCs w:val="16"/>
        </w:rPr>
        <w:t xml:space="preserve"> (творческий)</w:t>
      </w:r>
      <w:r w:rsidRPr="007554F5">
        <w:rPr>
          <w:sz w:val="16"/>
          <w:szCs w:val="16"/>
        </w:rPr>
        <w:t>.</w:t>
      </w:r>
      <w:r w:rsidRPr="007554F5">
        <w:rPr>
          <w:sz w:val="16"/>
          <w:szCs w:val="16"/>
        </w:rPr>
        <w:br/>
        <w:t>Научно-практическая конференция.</w:t>
      </w:r>
      <w:r w:rsidRPr="007554F5">
        <w:rPr>
          <w:sz w:val="16"/>
          <w:szCs w:val="16"/>
        </w:rPr>
        <w:br/>
        <w:t>Презентации авторских учебных программ, методических разработок и пособий.</w:t>
      </w:r>
      <w:r w:rsidRPr="007554F5">
        <w:rPr>
          <w:sz w:val="16"/>
          <w:szCs w:val="16"/>
        </w:rPr>
        <w:br/>
        <w:t>Публичная защита опытно-экспериментальных разработок.</w:t>
      </w:r>
      <w:r w:rsidRPr="007554F5">
        <w:rPr>
          <w:sz w:val="16"/>
          <w:szCs w:val="16"/>
        </w:rPr>
        <w:br/>
        <w:t>Портфолио.</w:t>
      </w:r>
      <w:r w:rsidRPr="007554F5">
        <w:rPr>
          <w:sz w:val="16"/>
          <w:szCs w:val="16"/>
        </w:rPr>
        <w:br/>
        <w:t>Электронный портфолио.</w:t>
      </w:r>
      <w:r w:rsidRPr="007554F5">
        <w:rPr>
          <w:sz w:val="16"/>
          <w:szCs w:val="16"/>
        </w:rPr>
        <w:br/>
        <w:t xml:space="preserve">Экспертиза документов, результатов профессиональной деятельности, загруженных в КАИС. </w:t>
      </w:r>
      <w:r w:rsidRPr="007554F5">
        <w:rPr>
          <w:sz w:val="16"/>
          <w:szCs w:val="16"/>
        </w:rPr>
        <w:br/>
        <w:t>Экспертиза результатов аттестации, загруженных в КАИС.</w:t>
      </w:r>
    </w:p>
    <w:p w:rsidR="00BA0C09" w:rsidRDefault="007D6771" w:rsidP="00733E4A">
      <w:pPr>
        <w:spacing w:after="0" w:line="240" w:lineRule="auto"/>
      </w:pPr>
      <w:r w:rsidRPr="007D6771">
        <w:rPr>
          <w:b/>
        </w:rPr>
        <w:t>Требования к документам и формам определяет кто?</w:t>
      </w:r>
      <w:r w:rsidR="007554F5">
        <w:rPr>
          <w:b/>
        </w:rPr>
        <w:br/>
      </w:r>
      <w:r w:rsidRPr="007D6771">
        <w:rPr>
          <w:b/>
        </w:rPr>
        <w:br/>
      </w:r>
      <w:r w:rsidR="00D962A9" w:rsidRPr="00D962A9">
        <w:rPr>
          <w:b/>
        </w:rPr>
        <w:t>Лист самооценки (Результаты самооценки</w:t>
      </w:r>
      <w:r w:rsidR="00BA0C09">
        <w:rPr>
          <w:b/>
        </w:rPr>
        <w:t>)  до сих пор по образцу 2012 года:</w:t>
      </w:r>
      <w:r w:rsidR="00BA0C09">
        <w:rPr>
          <w:b/>
        </w:rPr>
        <w:br/>
      </w:r>
      <w:r w:rsidR="00BA0C09" w:rsidRPr="00BA0C09">
        <w:t>письмом Министерства общего и профессионального образования Свердловской области от 16 ноября 2012 г. № 02-01-80 / 6806 «О внедрении в 2013 аттестационном году усовершенствованного оценочного инструментария» педагогическим работникам предложено содержание ряда критериев для самооценки</w:t>
      </w:r>
      <w:r w:rsidR="00BA0C09" w:rsidRPr="00BA0C09">
        <w:rPr>
          <w:b/>
        </w:rPr>
        <w:t>?</w:t>
      </w:r>
    </w:p>
    <w:p w:rsidR="007554F5" w:rsidRDefault="007554F5" w:rsidP="00733E4A">
      <w:pPr>
        <w:spacing w:after="0" w:line="240" w:lineRule="auto"/>
        <w:rPr>
          <w:b/>
        </w:rPr>
      </w:pPr>
      <w:r w:rsidRPr="007554F5">
        <w:rPr>
          <w:b/>
        </w:rPr>
        <w:t>- там оценка урока отдельно, оценка программы отдельно и общая по педагогу отдельно?</w:t>
      </w:r>
      <w:r w:rsidR="00BA0C09" w:rsidRPr="007554F5">
        <w:rPr>
          <w:b/>
        </w:rPr>
        <w:br/>
      </w:r>
      <w:r w:rsidR="00F91EBE">
        <w:rPr>
          <w:rFonts w:eastAsia="Times New Roman" w:cstheme="minorHAnsi"/>
          <w:b/>
          <w:sz w:val="24"/>
          <w:szCs w:val="24"/>
          <w:lang w:eastAsia="ru-RU"/>
        </w:rPr>
        <w:br/>
      </w:r>
      <w:r w:rsidR="00F91EBE" w:rsidRPr="00B640A0">
        <w:rPr>
          <w:rFonts w:eastAsia="Times New Roman" w:cstheme="minorHAnsi"/>
          <w:b/>
          <w:lang w:eastAsia="ru-RU"/>
        </w:rPr>
        <w:t>Формы аттестационных листов экспертной оценки определяются Субъектами Р</w:t>
      </w:r>
      <w:proofErr w:type="gramStart"/>
      <w:r w:rsidR="00F91EBE" w:rsidRPr="00B640A0">
        <w:rPr>
          <w:rFonts w:eastAsia="Times New Roman" w:cstheme="minorHAnsi"/>
          <w:b/>
          <w:lang w:eastAsia="ru-RU"/>
        </w:rPr>
        <w:t>Ф</w:t>
      </w:r>
      <w:r w:rsidR="00B640A0">
        <w:rPr>
          <w:rFonts w:eastAsia="Times New Roman" w:cstheme="minorHAnsi"/>
          <w:b/>
          <w:lang w:eastAsia="ru-RU"/>
        </w:rPr>
        <w:t>(</w:t>
      </w:r>
      <w:proofErr w:type="gramEnd"/>
      <w:r w:rsidR="00B640A0">
        <w:rPr>
          <w:rFonts w:eastAsia="Times New Roman" w:cstheme="minorHAnsi"/>
          <w:b/>
          <w:lang w:eastAsia="ru-RU"/>
        </w:rPr>
        <w:t>см выше – тоже 2012?)</w:t>
      </w:r>
      <w:r w:rsidR="00F91EBE" w:rsidRPr="00B640A0">
        <w:rPr>
          <w:rFonts w:eastAsia="Times New Roman" w:cstheme="minorHAnsi"/>
          <w:b/>
          <w:lang w:eastAsia="ru-RU"/>
        </w:rPr>
        <w:t xml:space="preserve">. </w:t>
      </w:r>
      <w:r w:rsidR="00F91EBE" w:rsidRPr="009A0E31">
        <w:rPr>
          <w:rFonts w:eastAsia="Times New Roman" w:cstheme="minorHAnsi"/>
          <w:b/>
          <w:highlight w:val="yellow"/>
          <w:lang w:eastAsia="ru-RU"/>
        </w:rPr>
        <w:t>Конкретные требования к материалам определяются</w:t>
      </w:r>
      <w:r w:rsidR="00B640A0" w:rsidRPr="009A0E31">
        <w:rPr>
          <w:rFonts w:eastAsia="Times New Roman" w:cstheme="minorHAnsi"/>
          <w:b/>
          <w:highlight w:val="yellow"/>
          <w:lang w:eastAsia="ru-RU"/>
        </w:rPr>
        <w:t xml:space="preserve"> кем</w:t>
      </w:r>
      <w:r w:rsidR="009A0E31">
        <w:rPr>
          <w:rFonts w:eastAsia="Times New Roman" w:cstheme="minorHAnsi"/>
          <w:b/>
          <w:highlight w:val="yellow"/>
          <w:lang w:eastAsia="ru-RU"/>
        </w:rPr>
        <w:t xml:space="preserve"> (п.11-13, 17, 21-22)</w:t>
      </w:r>
      <w:r w:rsidR="00B640A0" w:rsidRPr="009A0E31">
        <w:rPr>
          <w:rFonts w:eastAsia="Times New Roman" w:cstheme="minorHAnsi"/>
          <w:b/>
          <w:highlight w:val="yellow"/>
          <w:lang w:eastAsia="ru-RU"/>
        </w:rPr>
        <w:t>?</w:t>
      </w:r>
      <w:bookmarkStart w:id="1" w:name="_GoBack"/>
      <w:r w:rsidR="00F91EBE" w:rsidRPr="00B640A0">
        <w:rPr>
          <w:b/>
        </w:rPr>
        <w:br/>
      </w:r>
      <w:bookmarkEnd w:id="1"/>
    </w:p>
    <w:p w:rsidR="00733E4A" w:rsidRPr="00B9128B" w:rsidRDefault="007554F5" w:rsidP="00733E4A">
      <w:pPr>
        <w:spacing w:after="0" w:line="240" w:lineRule="auto"/>
        <w:rPr>
          <w:rFonts w:eastAsia="Times New Roman" w:cstheme="minorHAnsi"/>
        </w:rPr>
      </w:pPr>
      <w:r>
        <w:rPr>
          <w:b/>
        </w:rPr>
        <w:t>Индивидуальный график аттестации (по срокам) для каждого педагога такой (</w:t>
      </w:r>
      <w:proofErr w:type="gramStart"/>
      <w:r>
        <w:rPr>
          <w:b/>
        </w:rPr>
        <w:t>см</w:t>
      </w:r>
      <w:proofErr w:type="gramEnd"/>
      <w:r>
        <w:rPr>
          <w:b/>
        </w:rPr>
        <w:t xml:space="preserve"> пример)? Или даты сдвигаются?</w:t>
      </w:r>
      <w:r>
        <w:rPr>
          <w:b/>
        </w:rPr>
        <w:br/>
      </w:r>
      <w:r w:rsidR="00733E4A" w:rsidRPr="00BA0C09">
        <w:rPr>
          <w:b/>
        </w:rPr>
        <w:br/>
      </w:r>
      <w:r w:rsidR="00733E4A" w:rsidRPr="00B9128B">
        <w:rPr>
          <w:rFonts w:eastAsia="Times New Roman" w:cstheme="minorHAnsi"/>
          <w:b/>
        </w:rPr>
        <w:t>Участие педагога в экспертной деятельности подтверждается только свидетельством?</w:t>
      </w:r>
      <w:r w:rsidR="00733E4A" w:rsidRPr="00B9128B">
        <w:rPr>
          <w:rFonts w:eastAsia="Times New Roman" w:cstheme="minorHAnsi"/>
        </w:rPr>
        <w:t xml:space="preserve"> На многих порталах его можно просто оплатить и скачать. При этом</w:t>
      </w:r>
      <w:proofErr w:type="gramStart"/>
      <w:r w:rsidR="00733E4A" w:rsidRPr="00B9128B">
        <w:rPr>
          <w:rFonts w:eastAsia="Times New Roman" w:cstheme="minorHAnsi"/>
        </w:rPr>
        <w:t>,</w:t>
      </w:r>
      <w:proofErr w:type="gramEnd"/>
      <w:r w:rsidR="00733E4A" w:rsidRPr="00B9128B">
        <w:rPr>
          <w:rFonts w:eastAsia="Times New Roman" w:cstheme="minorHAnsi"/>
        </w:rPr>
        <w:t xml:space="preserve"> никаких экспертных действий производить не предлагается.</w:t>
      </w:r>
    </w:p>
    <w:p w:rsidR="00D962A9" w:rsidRPr="007D6771" w:rsidRDefault="00D962A9" w:rsidP="00360EBA">
      <w:pPr>
        <w:spacing w:line="240" w:lineRule="auto"/>
      </w:pPr>
    </w:p>
    <w:p w:rsidR="00016E68" w:rsidRPr="007911B8" w:rsidRDefault="00016E68" w:rsidP="00A704FD">
      <w:pPr>
        <w:pStyle w:val="a5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704FD">
        <w:rPr>
          <w:rFonts w:eastAsia="Times New Roman" w:cstheme="minorHAnsi"/>
          <w:sz w:val="24"/>
          <w:szCs w:val="24"/>
        </w:rPr>
        <w:t xml:space="preserve">Для прохождения аттестации с целью установления квалификационных категорий, педагоги в числе иных документов подают </w:t>
      </w:r>
      <w:r w:rsidRPr="007911B8">
        <w:rPr>
          <w:rFonts w:eastAsia="Times New Roman" w:cstheme="minorHAnsi"/>
          <w:b/>
          <w:sz w:val="24"/>
          <w:szCs w:val="24"/>
        </w:rPr>
        <w:t>портфолио</w:t>
      </w:r>
      <w:r w:rsidRPr="00A704FD">
        <w:rPr>
          <w:rFonts w:eastAsia="Times New Roman" w:cstheme="minorHAnsi"/>
          <w:sz w:val="24"/>
          <w:szCs w:val="24"/>
        </w:rPr>
        <w:t>, в соответствии с приказом соответствующего субъекта Федерации. Однако</w:t>
      </w:r>
      <w:proofErr w:type="gramStart"/>
      <w:r w:rsidRPr="00A704FD">
        <w:rPr>
          <w:rFonts w:eastAsia="Times New Roman" w:cstheme="minorHAnsi"/>
          <w:sz w:val="24"/>
          <w:szCs w:val="24"/>
        </w:rPr>
        <w:t>,</w:t>
      </w:r>
      <w:proofErr w:type="gramEnd"/>
      <w:r w:rsidRPr="00A704FD">
        <w:rPr>
          <w:rFonts w:eastAsia="Times New Roman" w:cstheme="minorHAnsi"/>
          <w:sz w:val="24"/>
          <w:szCs w:val="24"/>
        </w:rPr>
        <w:t xml:space="preserve"> </w:t>
      </w:r>
      <w:r w:rsidRPr="00F1053C">
        <w:rPr>
          <w:rFonts w:eastAsia="Times New Roman" w:cstheme="minorHAnsi"/>
          <w:b/>
          <w:sz w:val="24"/>
          <w:szCs w:val="24"/>
        </w:rPr>
        <w:t>конкретной формы его и требований</w:t>
      </w:r>
      <w:r w:rsidRPr="00A704FD">
        <w:rPr>
          <w:rFonts w:eastAsia="Times New Roman" w:cstheme="minorHAnsi"/>
          <w:sz w:val="24"/>
          <w:szCs w:val="24"/>
        </w:rPr>
        <w:t xml:space="preserve"> к нему мы найти не смогли. </w:t>
      </w:r>
      <w:r w:rsidRPr="007911B8">
        <w:rPr>
          <w:rFonts w:eastAsia="Times New Roman" w:cstheme="minorHAnsi"/>
          <w:b/>
          <w:sz w:val="24"/>
          <w:szCs w:val="24"/>
        </w:rPr>
        <w:t>Вопрос: существуют ли они на законодательном уровне?</w:t>
      </w:r>
    </w:p>
    <w:p w:rsidR="00016E68" w:rsidRPr="00934DCF" w:rsidRDefault="00016E68" w:rsidP="00016E6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016E68" w:rsidRPr="00934DCF" w:rsidRDefault="00016E68" w:rsidP="00016E6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34DCF">
        <w:rPr>
          <w:rFonts w:eastAsia="Times New Roman" w:cstheme="minorHAnsi"/>
          <w:sz w:val="24"/>
          <w:szCs w:val="24"/>
          <w:lang w:eastAsia="ru-RU"/>
        </w:rPr>
        <w:t>Неоднократно сталкивались в интернете с тем, что якобы есть установленный размер скачиваний научного материала/публикации педагога, который является доказательством некоего веса его работы. Или с необходимым количеством отзывов на его работу в интернете. Наличие экспертизы работы, подтверждённой сертификатами. И прочее.</w:t>
      </w:r>
    </w:p>
    <w:p w:rsidR="00016E68" w:rsidRPr="00934DCF" w:rsidRDefault="00016E68" w:rsidP="00016E6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016E68" w:rsidRDefault="00016E68" w:rsidP="00016E6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934DCF">
        <w:rPr>
          <w:rFonts w:eastAsia="Times New Roman" w:cstheme="minorHAnsi"/>
          <w:sz w:val="24"/>
          <w:szCs w:val="24"/>
          <w:lang w:eastAsia="ru-RU"/>
        </w:rPr>
        <w:t>Однако</w:t>
      </w:r>
      <w:proofErr w:type="gramStart"/>
      <w:r w:rsidRPr="00934DCF">
        <w:rPr>
          <w:rFonts w:eastAsia="Times New Roman" w:cstheme="minorHAnsi"/>
          <w:sz w:val="24"/>
          <w:szCs w:val="24"/>
          <w:lang w:eastAsia="ru-RU"/>
        </w:rPr>
        <w:t>,</w:t>
      </w:r>
      <w:proofErr w:type="gramEnd"/>
      <w:r w:rsidRPr="00934DCF">
        <w:rPr>
          <w:rFonts w:eastAsia="Times New Roman" w:cstheme="minorHAnsi"/>
          <w:sz w:val="24"/>
          <w:szCs w:val="24"/>
          <w:lang w:eastAsia="ru-RU"/>
        </w:rPr>
        <w:t xml:space="preserve"> нигде не смогли найти даже указания на то, что публиковать свои работы педагоги обязаны именно в СМИ, зарегистрированном по всем правилам.</w:t>
      </w:r>
    </w:p>
    <w:p w:rsidR="00645822" w:rsidRDefault="00645822" w:rsidP="00016E6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645822" w:rsidRDefault="00645822" w:rsidP="00016E68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7911B8">
        <w:rPr>
          <w:rFonts w:eastAsia="Times New Roman" w:cstheme="minorHAnsi"/>
          <w:b/>
          <w:sz w:val="24"/>
          <w:szCs w:val="24"/>
          <w:lang w:eastAsia="ru-RU"/>
        </w:rPr>
        <w:t xml:space="preserve">Есть ли где-то требования к этому? </w:t>
      </w:r>
    </w:p>
    <w:p w:rsidR="00D00C2D" w:rsidRDefault="00D00C2D" w:rsidP="00016E68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>Что можно представить (или не запрещено) онлайн?</w:t>
      </w:r>
    </w:p>
    <w:p w:rsidR="00676C09" w:rsidRDefault="00676C09" w:rsidP="002B1CDE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2B1CDE" w:rsidRPr="00676C09" w:rsidRDefault="002B1CDE" w:rsidP="00676C09">
      <w:pPr>
        <w:pStyle w:val="a5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proofErr w:type="gramStart"/>
      <w:r w:rsidRPr="00676C09">
        <w:rPr>
          <w:rFonts w:eastAsia="Times New Roman" w:cstheme="minorHAnsi"/>
          <w:b/>
          <w:sz w:val="24"/>
          <w:szCs w:val="24"/>
        </w:rPr>
        <w:t>При представлении педагогического опыта в баллах оценивается наличие публикаций педагога на собственных странице/блоге и собственном профессиональном сайте</w:t>
      </w:r>
      <w:r w:rsidR="008E3C5E" w:rsidRPr="00676C09">
        <w:rPr>
          <w:rFonts w:eastAsia="Times New Roman" w:cstheme="minorHAnsi"/>
          <w:b/>
          <w:sz w:val="24"/>
          <w:szCs w:val="24"/>
        </w:rPr>
        <w:t>?</w:t>
      </w:r>
      <w:r w:rsidRPr="00676C09">
        <w:rPr>
          <w:rFonts w:eastAsia="Times New Roman" w:cstheme="minorHAnsi"/>
          <w:b/>
          <w:sz w:val="24"/>
          <w:szCs w:val="24"/>
        </w:rPr>
        <w:t xml:space="preserve"> </w:t>
      </w:r>
      <w:proofErr w:type="gramEnd"/>
    </w:p>
    <w:p w:rsidR="00826105" w:rsidRDefault="00826105" w:rsidP="002B1CD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826105" w:rsidRPr="00AF3F3B" w:rsidRDefault="00826105" w:rsidP="00AF3F3B">
      <w:pPr>
        <w:pStyle w:val="a5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F3F3B">
        <w:rPr>
          <w:rFonts w:eastAsia="Times New Roman" w:cstheme="minorHAnsi"/>
          <w:b/>
          <w:sz w:val="24"/>
          <w:szCs w:val="24"/>
        </w:rPr>
        <w:t>Нужно ли (и насколько важно, если да), чтобы портал соответствовал тематике СМИ  - для того, чтобы на нём размещать публикации, принимаемые для аттестации</w:t>
      </w:r>
    </w:p>
    <w:p w:rsidR="003F34A3" w:rsidRDefault="003F34A3" w:rsidP="003F34A3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:rsidR="003F34A3" w:rsidRPr="003F34A3" w:rsidRDefault="003F34A3" w:rsidP="003F34A3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F34A3">
        <w:rPr>
          <w:rFonts w:eastAsia="Times New Roman" w:cstheme="minorHAnsi"/>
          <w:sz w:val="24"/>
          <w:szCs w:val="24"/>
        </w:rPr>
        <w:t xml:space="preserve">Некоторые порталы при регистрации СМИ указывают территорию распространения: зарубежные страны, Российская Федерация и вводят в своём названии журнала слово «международный». </w:t>
      </w:r>
    </w:p>
    <w:p w:rsidR="003F34A3" w:rsidRPr="003F34A3" w:rsidRDefault="003F34A3" w:rsidP="003F34A3">
      <w:pPr>
        <w:pStyle w:val="a5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F34A3">
        <w:rPr>
          <w:rFonts w:eastAsia="Times New Roman" w:cstheme="minorHAnsi"/>
          <w:b/>
          <w:sz w:val="24"/>
          <w:szCs w:val="24"/>
        </w:rPr>
        <w:lastRenderedPageBreak/>
        <w:t>Вопрос: имеет ли такой статус вес при организации и проведении различных конкурсов и олимпиад или же их статус может быть присвоен независимо от проводящей платформы</w:t>
      </w:r>
      <w:r w:rsidRPr="003F34A3">
        <w:rPr>
          <w:rFonts w:eastAsia="Times New Roman" w:cstheme="minorHAnsi"/>
          <w:sz w:val="24"/>
          <w:szCs w:val="24"/>
        </w:rPr>
        <w:t>.</w:t>
      </w:r>
    </w:p>
    <w:p w:rsidR="00826105" w:rsidRDefault="00826105" w:rsidP="002B1CDE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AD2505" w:rsidRPr="00A955AF" w:rsidRDefault="00A955AF" w:rsidP="00A955AF">
      <w:pPr>
        <w:pStyle w:val="a5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На соответствие занимаемой должности – другая аттестация? Или это часть </w:t>
      </w:r>
      <w:proofErr w:type="spellStart"/>
      <w:r>
        <w:rPr>
          <w:rFonts w:eastAsia="Times New Roman" w:cstheme="minorHAnsi"/>
          <w:sz w:val="24"/>
          <w:szCs w:val="24"/>
        </w:rPr>
        <w:t>атт-ции</w:t>
      </w:r>
      <w:proofErr w:type="spellEnd"/>
      <w:r>
        <w:rPr>
          <w:rFonts w:eastAsia="Times New Roman" w:cstheme="minorHAnsi"/>
          <w:sz w:val="24"/>
          <w:szCs w:val="24"/>
        </w:rPr>
        <w:t xml:space="preserve"> на категорию? </w:t>
      </w:r>
    </w:p>
    <w:p w:rsidR="00733E4A" w:rsidRDefault="00733E4A" w:rsidP="00016E6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6968FF" w:rsidRDefault="007145E5" w:rsidP="00016E6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МОНИТОРИНГ УСПЕВАЕММОСТИ </w:t>
      </w:r>
      <w:proofErr w:type="gramStart"/>
      <w:r>
        <w:rPr>
          <w:rFonts w:eastAsia="Times New Roman" w:cstheme="minorHAnsi"/>
          <w:sz w:val="24"/>
          <w:szCs w:val="24"/>
          <w:lang w:eastAsia="ru-RU"/>
        </w:rPr>
        <w:t>ОБУЧАЮЩИХСЯ</w:t>
      </w:r>
      <w:proofErr w:type="gramEnd"/>
    </w:p>
    <w:p w:rsidR="007145E5" w:rsidRDefault="007145E5" w:rsidP="00016E6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7145E5" w:rsidRPr="00346991" w:rsidRDefault="007145E5" w:rsidP="00346991">
      <w:pPr>
        <w:pStyle w:val="a5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46991">
        <w:rPr>
          <w:rFonts w:eastAsia="Times New Roman" w:cstheme="minorHAnsi"/>
          <w:b/>
          <w:sz w:val="24"/>
          <w:szCs w:val="24"/>
        </w:rPr>
        <w:t>Можно ли осуществить на электронном уровне внесение результатов</w:t>
      </w:r>
      <w:r w:rsidR="007E4854" w:rsidRPr="00346991">
        <w:rPr>
          <w:rFonts w:eastAsia="Times New Roman" w:cstheme="minorHAnsi"/>
          <w:b/>
          <w:sz w:val="24"/>
          <w:szCs w:val="24"/>
        </w:rPr>
        <w:t xml:space="preserve"> освоения образ</w:t>
      </w:r>
      <w:proofErr w:type="gramStart"/>
      <w:r w:rsidR="007E4854" w:rsidRPr="00346991">
        <w:rPr>
          <w:rFonts w:eastAsia="Times New Roman" w:cstheme="minorHAnsi"/>
          <w:b/>
          <w:sz w:val="24"/>
          <w:szCs w:val="24"/>
        </w:rPr>
        <w:t>.</w:t>
      </w:r>
      <w:proofErr w:type="gramEnd"/>
      <w:r w:rsidR="007E4854" w:rsidRPr="00346991">
        <w:rPr>
          <w:rFonts w:eastAsia="Times New Roman" w:cstheme="minorHAnsi"/>
          <w:b/>
          <w:sz w:val="24"/>
          <w:szCs w:val="24"/>
        </w:rPr>
        <w:t xml:space="preserve"> </w:t>
      </w:r>
      <w:proofErr w:type="gramStart"/>
      <w:r w:rsidR="007E4854" w:rsidRPr="00346991">
        <w:rPr>
          <w:rFonts w:eastAsia="Times New Roman" w:cstheme="minorHAnsi"/>
          <w:b/>
          <w:sz w:val="24"/>
          <w:szCs w:val="24"/>
        </w:rPr>
        <w:t>п</w:t>
      </w:r>
      <w:proofErr w:type="gramEnd"/>
      <w:r w:rsidR="007E4854" w:rsidRPr="00346991">
        <w:rPr>
          <w:rFonts w:eastAsia="Times New Roman" w:cstheme="minorHAnsi"/>
          <w:b/>
          <w:sz w:val="24"/>
          <w:szCs w:val="24"/>
        </w:rPr>
        <w:t>рограмм и показателей динамики</w:t>
      </w:r>
      <w:r w:rsidRPr="00346991">
        <w:rPr>
          <w:rFonts w:eastAsia="Times New Roman" w:cstheme="minorHAnsi"/>
          <w:b/>
          <w:sz w:val="24"/>
          <w:szCs w:val="24"/>
        </w:rPr>
        <w:t>?</w:t>
      </w:r>
    </w:p>
    <w:p w:rsidR="007145E5" w:rsidRDefault="007145E5" w:rsidP="00016E6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4D24D2" w:rsidRDefault="004D24D2" w:rsidP="00016E6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2B1CDE" w:rsidRPr="00934DCF" w:rsidRDefault="002B1CDE" w:rsidP="00016E6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ОЛИМПИАДЫ, КОНКУРСЫ</w:t>
      </w:r>
    </w:p>
    <w:p w:rsidR="00016E68" w:rsidRPr="00934DCF" w:rsidRDefault="00016E68" w:rsidP="00016E6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016E68" w:rsidRPr="006C6104" w:rsidRDefault="00016E68" w:rsidP="00733E4A">
      <w:pPr>
        <w:pStyle w:val="a5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733E4A">
        <w:rPr>
          <w:rFonts w:eastAsia="Times New Roman" w:cstheme="minorHAnsi"/>
          <w:sz w:val="24"/>
          <w:szCs w:val="24"/>
        </w:rPr>
        <w:t xml:space="preserve">В портфолио педагога также вкладывают сертификаты об участии в различных олимпиадах и конкурсах. </w:t>
      </w:r>
      <w:r w:rsidRPr="006C6104">
        <w:rPr>
          <w:rFonts w:eastAsia="Times New Roman" w:cstheme="minorHAnsi"/>
          <w:b/>
          <w:sz w:val="24"/>
          <w:szCs w:val="24"/>
        </w:rPr>
        <w:t>Существует перечень рекомендованных конкурсов</w:t>
      </w:r>
      <w:r w:rsidR="006C6104" w:rsidRPr="006C6104">
        <w:rPr>
          <w:rFonts w:eastAsia="Times New Roman" w:cstheme="minorHAnsi"/>
          <w:b/>
          <w:sz w:val="24"/>
          <w:szCs w:val="24"/>
        </w:rPr>
        <w:t>?</w:t>
      </w:r>
      <w:r w:rsidRPr="006C6104">
        <w:rPr>
          <w:rFonts w:eastAsia="Times New Roman" w:cstheme="minorHAnsi"/>
          <w:b/>
          <w:sz w:val="24"/>
          <w:szCs w:val="24"/>
        </w:rPr>
        <w:t xml:space="preserve"> </w:t>
      </w:r>
      <w:r w:rsidR="00604C13" w:rsidRPr="006C6104">
        <w:rPr>
          <w:rFonts w:eastAsia="Times New Roman" w:cstheme="minorHAnsi"/>
          <w:b/>
          <w:sz w:val="24"/>
          <w:szCs w:val="24"/>
        </w:rPr>
        <w:t>Участие в иных конкурсах оценивается в баллах ниже или не учитывается вовсе?</w:t>
      </w:r>
      <w:r w:rsidR="00CC519B" w:rsidRPr="006C6104">
        <w:rPr>
          <w:rFonts w:eastAsia="Times New Roman" w:cstheme="minorHAnsi"/>
          <w:b/>
          <w:sz w:val="24"/>
          <w:szCs w:val="24"/>
        </w:rPr>
        <w:t xml:space="preserve"> На каком уровне </w:t>
      </w:r>
      <w:proofErr w:type="spellStart"/>
      <w:r w:rsidR="00CC519B" w:rsidRPr="006C6104">
        <w:rPr>
          <w:rFonts w:eastAsia="Times New Roman" w:cstheme="minorHAnsi"/>
          <w:b/>
          <w:sz w:val="24"/>
          <w:szCs w:val="24"/>
        </w:rPr>
        <w:t>зак-ва</w:t>
      </w:r>
      <w:proofErr w:type="spellEnd"/>
      <w:r w:rsidR="00CC519B" w:rsidRPr="006C6104">
        <w:rPr>
          <w:rFonts w:eastAsia="Times New Roman" w:cstheme="minorHAnsi"/>
          <w:b/>
          <w:sz w:val="24"/>
          <w:szCs w:val="24"/>
        </w:rPr>
        <w:t xml:space="preserve"> это установлено?</w:t>
      </w:r>
    </w:p>
    <w:p w:rsidR="00273949" w:rsidRPr="006C6104" w:rsidRDefault="00273949" w:rsidP="00016E68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4E02C3" w:rsidRDefault="004E02C3" w:rsidP="00273949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883876" w:rsidRDefault="00883876" w:rsidP="00273949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sectPr w:rsidR="00883876" w:rsidSect="00BA2F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373AB"/>
    <w:multiLevelType w:val="hybridMultilevel"/>
    <w:tmpl w:val="8BA837DE"/>
    <w:lvl w:ilvl="0" w:tplc="93D60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BA"/>
    <w:rsid w:val="000057C3"/>
    <w:rsid w:val="0001292E"/>
    <w:rsid w:val="00015251"/>
    <w:rsid w:val="00015794"/>
    <w:rsid w:val="00016E68"/>
    <w:rsid w:val="000316A4"/>
    <w:rsid w:val="000412B3"/>
    <w:rsid w:val="000626E2"/>
    <w:rsid w:val="00072690"/>
    <w:rsid w:val="00075C89"/>
    <w:rsid w:val="00080671"/>
    <w:rsid w:val="00080C82"/>
    <w:rsid w:val="0008334B"/>
    <w:rsid w:val="00093CE5"/>
    <w:rsid w:val="000B5D00"/>
    <w:rsid w:val="000B5E75"/>
    <w:rsid w:val="000B7B37"/>
    <w:rsid w:val="000C7ED7"/>
    <w:rsid w:val="000D2680"/>
    <w:rsid w:val="000D3E6F"/>
    <w:rsid w:val="000D4BA0"/>
    <w:rsid w:val="000D51F9"/>
    <w:rsid w:val="000E1F2E"/>
    <w:rsid w:val="000E2059"/>
    <w:rsid w:val="000E53E1"/>
    <w:rsid w:val="000F21B2"/>
    <w:rsid w:val="000F23B5"/>
    <w:rsid w:val="0010020D"/>
    <w:rsid w:val="00104345"/>
    <w:rsid w:val="00126B67"/>
    <w:rsid w:val="00144075"/>
    <w:rsid w:val="001455FD"/>
    <w:rsid w:val="001558DA"/>
    <w:rsid w:val="001731AC"/>
    <w:rsid w:val="00184399"/>
    <w:rsid w:val="001847C6"/>
    <w:rsid w:val="00184D48"/>
    <w:rsid w:val="00185994"/>
    <w:rsid w:val="001925AC"/>
    <w:rsid w:val="001B1695"/>
    <w:rsid w:val="001B39E4"/>
    <w:rsid w:val="001B65B4"/>
    <w:rsid w:val="001B7104"/>
    <w:rsid w:val="001C23AF"/>
    <w:rsid w:val="001D164B"/>
    <w:rsid w:val="001D3250"/>
    <w:rsid w:val="001D3A0E"/>
    <w:rsid w:val="001D420C"/>
    <w:rsid w:val="001E2B97"/>
    <w:rsid w:val="001E3C21"/>
    <w:rsid w:val="001E66AA"/>
    <w:rsid w:val="001E74B3"/>
    <w:rsid w:val="001F0F02"/>
    <w:rsid w:val="00204ED7"/>
    <w:rsid w:val="00215C82"/>
    <w:rsid w:val="00221927"/>
    <w:rsid w:val="0022747F"/>
    <w:rsid w:val="00237F5E"/>
    <w:rsid w:val="00241A6A"/>
    <w:rsid w:val="002439E6"/>
    <w:rsid w:val="0025379A"/>
    <w:rsid w:val="00256ADC"/>
    <w:rsid w:val="00256F2F"/>
    <w:rsid w:val="00261CAD"/>
    <w:rsid w:val="00262A0C"/>
    <w:rsid w:val="00273949"/>
    <w:rsid w:val="00273EF9"/>
    <w:rsid w:val="002763A1"/>
    <w:rsid w:val="002838FA"/>
    <w:rsid w:val="002917E9"/>
    <w:rsid w:val="00291E64"/>
    <w:rsid w:val="0029267A"/>
    <w:rsid w:val="002A05F9"/>
    <w:rsid w:val="002A40CF"/>
    <w:rsid w:val="002A4714"/>
    <w:rsid w:val="002A4740"/>
    <w:rsid w:val="002A5CED"/>
    <w:rsid w:val="002B1CDE"/>
    <w:rsid w:val="002C58C3"/>
    <w:rsid w:val="002D370E"/>
    <w:rsid w:val="002D4DC5"/>
    <w:rsid w:val="002D72E5"/>
    <w:rsid w:val="002E304B"/>
    <w:rsid w:val="002F0164"/>
    <w:rsid w:val="002F294D"/>
    <w:rsid w:val="00301114"/>
    <w:rsid w:val="003066C9"/>
    <w:rsid w:val="003107AE"/>
    <w:rsid w:val="00313D0D"/>
    <w:rsid w:val="00317202"/>
    <w:rsid w:val="00322AA7"/>
    <w:rsid w:val="003246EF"/>
    <w:rsid w:val="003358F9"/>
    <w:rsid w:val="00341D3A"/>
    <w:rsid w:val="00346991"/>
    <w:rsid w:val="00346A17"/>
    <w:rsid w:val="0034790B"/>
    <w:rsid w:val="00360EBA"/>
    <w:rsid w:val="003676C5"/>
    <w:rsid w:val="003677D6"/>
    <w:rsid w:val="00373C6D"/>
    <w:rsid w:val="00375DD1"/>
    <w:rsid w:val="0039387A"/>
    <w:rsid w:val="003A37D5"/>
    <w:rsid w:val="003A5D74"/>
    <w:rsid w:val="003B08EC"/>
    <w:rsid w:val="003C14CA"/>
    <w:rsid w:val="003C27A0"/>
    <w:rsid w:val="003D071A"/>
    <w:rsid w:val="003E1642"/>
    <w:rsid w:val="003E27E7"/>
    <w:rsid w:val="003E2DC4"/>
    <w:rsid w:val="003E2EED"/>
    <w:rsid w:val="003E3695"/>
    <w:rsid w:val="003F34A3"/>
    <w:rsid w:val="003F53F6"/>
    <w:rsid w:val="003F61A3"/>
    <w:rsid w:val="00400329"/>
    <w:rsid w:val="00401F1C"/>
    <w:rsid w:val="0040280E"/>
    <w:rsid w:val="00404F77"/>
    <w:rsid w:val="00405EB4"/>
    <w:rsid w:val="00420752"/>
    <w:rsid w:val="00421396"/>
    <w:rsid w:val="0042221A"/>
    <w:rsid w:val="00423D54"/>
    <w:rsid w:val="0043054A"/>
    <w:rsid w:val="00452621"/>
    <w:rsid w:val="00456F3B"/>
    <w:rsid w:val="004656A4"/>
    <w:rsid w:val="00471223"/>
    <w:rsid w:val="0047339D"/>
    <w:rsid w:val="00482D9E"/>
    <w:rsid w:val="004A0C4D"/>
    <w:rsid w:val="004A153C"/>
    <w:rsid w:val="004A7063"/>
    <w:rsid w:val="004B6112"/>
    <w:rsid w:val="004B7D19"/>
    <w:rsid w:val="004C2A86"/>
    <w:rsid w:val="004D24D2"/>
    <w:rsid w:val="004D4A08"/>
    <w:rsid w:val="004E02C3"/>
    <w:rsid w:val="004E3FDD"/>
    <w:rsid w:val="004E4465"/>
    <w:rsid w:val="004E5CEA"/>
    <w:rsid w:val="004E6262"/>
    <w:rsid w:val="004E6521"/>
    <w:rsid w:val="004E7AC3"/>
    <w:rsid w:val="004F495C"/>
    <w:rsid w:val="00512D3C"/>
    <w:rsid w:val="00512ECC"/>
    <w:rsid w:val="00513282"/>
    <w:rsid w:val="005133E4"/>
    <w:rsid w:val="005137E3"/>
    <w:rsid w:val="005263BE"/>
    <w:rsid w:val="00530B88"/>
    <w:rsid w:val="00540713"/>
    <w:rsid w:val="005408D4"/>
    <w:rsid w:val="00575C2F"/>
    <w:rsid w:val="00581F08"/>
    <w:rsid w:val="005910DE"/>
    <w:rsid w:val="00591E13"/>
    <w:rsid w:val="00594115"/>
    <w:rsid w:val="005A1991"/>
    <w:rsid w:val="005A6DBD"/>
    <w:rsid w:val="005B0DE1"/>
    <w:rsid w:val="005C2FC0"/>
    <w:rsid w:val="005C3EBA"/>
    <w:rsid w:val="005C795A"/>
    <w:rsid w:val="005E0ED6"/>
    <w:rsid w:val="005E5C09"/>
    <w:rsid w:val="005F09C4"/>
    <w:rsid w:val="005F0CDC"/>
    <w:rsid w:val="005F2013"/>
    <w:rsid w:val="005F2347"/>
    <w:rsid w:val="0060065A"/>
    <w:rsid w:val="00600707"/>
    <w:rsid w:val="00604C13"/>
    <w:rsid w:val="0060550D"/>
    <w:rsid w:val="0060702F"/>
    <w:rsid w:val="00611B24"/>
    <w:rsid w:val="006210CD"/>
    <w:rsid w:val="006317BD"/>
    <w:rsid w:val="00634D32"/>
    <w:rsid w:val="006405D7"/>
    <w:rsid w:val="00641E7D"/>
    <w:rsid w:val="00645822"/>
    <w:rsid w:val="00653F19"/>
    <w:rsid w:val="00670A21"/>
    <w:rsid w:val="006716A4"/>
    <w:rsid w:val="00676C09"/>
    <w:rsid w:val="00682B25"/>
    <w:rsid w:val="00693DE4"/>
    <w:rsid w:val="006945DD"/>
    <w:rsid w:val="006968FF"/>
    <w:rsid w:val="006A5796"/>
    <w:rsid w:val="006B01B6"/>
    <w:rsid w:val="006B567B"/>
    <w:rsid w:val="006B685C"/>
    <w:rsid w:val="006C6104"/>
    <w:rsid w:val="006F4C4B"/>
    <w:rsid w:val="00700F6E"/>
    <w:rsid w:val="0070366F"/>
    <w:rsid w:val="007145E5"/>
    <w:rsid w:val="00717868"/>
    <w:rsid w:val="00717F19"/>
    <w:rsid w:val="0072028E"/>
    <w:rsid w:val="00731943"/>
    <w:rsid w:val="00733E4A"/>
    <w:rsid w:val="00733EBC"/>
    <w:rsid w:val="007401C2"/>
    <w:rsid w:val="00741073"/>
    <w:rsid w:val="00746CF3"/>
    <w:rsid w:val="007554F5"/>
    <w:rsid w:val="00755C10"/>
    <w:rsid w:val="00763044"/>
    <w:rsid w:val="007642BE"/>
    <w:rsid w:val="00765504"/>
    <w:rsid w:val="00773139"/>
    <w:rsid w:val="00780822"/>
    <w:rsid w:val="0078321C"/>
    <w:rsid w:val="00785CF7"/>
    <w:rsid w:val="00786C0E"/>
    <w:rsid w:val="007911B8"/>
    <w:rsid w:val="00794FC1"/>
    <w:rsid w:val="00796000"/>
    <w:rsid w:val="007A5E67"/>
    <w:rsid w:val="007B2C4F"/>
    <w:rsid w:val="007B4CC5"/>
    <w:rsid w:val="007B6076"/>
    <w:rsid w:val="007B7DD9"/>
    <w:rsid w:val="007C1480"/>
    <w:rsid w:val="007D0CA6"/>
    <w:rsid w:val="007D6771"/>
    <w:rsid w:val="007E0C0E"/>
    <w:rsid w:val="007E18DE"/>
    <w:rsid w:val="007E1FB4"/>
    <w:rsid w:val="007E4854"/>
    <w:rsid w:val="0080130F"/>
    <w:rsid w:val="008049C7"/>
    <w:rsid w:val="00823EC0"/>
    <w:rsid w:val="00826105"/>
    <w:rsid w:val="00831EB3"/>
    <w:rsid w:val="008444A4"/>
    <w:rsid w:val="00844653"/>
    <w:rsid w:val="00847618"/>
    <w:rsid w:val="00850F95"/>
    <w:rsid w:val="00856E67"/>
    <w:rsid w:val="00862520"/>
    <w:rsid w:val="00863628"/>
    <w:rsid w:val="0087557F"/>
    <w:rsid w:val="00883876"/>
    <w:rsid w:val="00884B71"/>
    <w:rsid w:val="008877B2"/>
    <w:rsid w:val="00896B34"/>
    <w:rsid w:val="0089708C"/>
    <w:rsid w:val="008B3A8E"/>
    <w:rsid w:val="008C5144"/>
    <w:rsid w:val="008C595F"/>
    <w:rsid w:val="008D30D2"/>
    <w:rsid w:val="008D5986"/>
    <w:rsid w:val="008D5E37"/>
    <w:rsid w:val="008E002E"/>
    <w:rsid w:val="008E120B"/>
    <w:rsid w:val="008E34B3"/>
    <w:rsid w:val="008E3C5E"/>
    <w:rsid w:val="008E6849"/>
    <w:rsid w:val="00903263"/>
    <w:rsid w:val="00903818"/>
    <w:rsid w:val="0091042C"/>
    <w:rsid w:val="00915FD9"/>
    <w:rsid w:val="009222A0"/>
    <w:rsid w:val="0093020F"/>
    <w:rsid w:val="00932095"/>
    <w:rsid w:val="00934DCF"/>
    <w:rsid w:val="0093501D"/>
    <w:rsid w:val="00951653"/>
    <w:rsid w:val="00957144"/>
    <w:rsid w:val="00957CB2"/>
    <w:rsid w:val="0096417A"/>
    <w:rsid w:val="00970935"/>
    <w:rsid w:val="00970B67"/>
    <w:rsid w:val="009739E3"/>
    <w:rsid w:val="00980C12"/>
    <w:rsid w:val="009810AD"/>
    <w:rsid w:val="0098767C"/>
    <w:rsid w:val="00990F68"/>
    <w:rsid w:val="00993097"/>
    <w:rsid w:val="009978C1"/>
    <w:rsid w:val="009A0E31"/>
    <w:rsid w:val="009B1D88"/>
    <w:rsid w:val="009B5D40"/>
    <w:rsid w:val="009C01FC"/>
    <w:rsid w:val="009D2017"/>
    <w:rsid w:val="009D3C74"/>
    <w:rsid w:val="009D4CD7"/>
    <w:rsid w:val="009D7E94"/>
    <w:rsid w:val="009E0833"/>
    <w:rsid w:val="009F0817"/>
    <w:rsid w:val="009F43D4"/>
    <w:rsid w:val="00A02BC7"/>
    <w:rsid w:val="00A042E7"/>
    <w:rsid w:val="00A17146"/>
    <w:rsid w:val="00A203B4"/>
    <w:rsid w:val="00A23E29"/>
    <w:rsid w:val="00A24DAC"/>
    <w:rsid w:val="00A2704E"/>
    <w:rsid w:val="00A33607"/>
    <w:rsid w:val="00A35210"/>
    <w:rsid w:val="00A437BB"/>
    <w:rsid w:val="00A50A8B"/>
    <w:rsid w:val="00A5408A"/>
    <w:rsid w:val="00A5617D"/>
    <w:rsid w:val="00A60D55"/>
    <w:rsid w:val="00A62549"/>
    <w:rsid w:val="00A630E5"/>
    <w:rsid w:val="00A64DD7"/>
    <w:rsid w:val="00A704FD"/>
    <w:rsid w:val="00A709A4"/>
    <w:rsid w:val="00A744FC"/>
    <w:rsid w:val="00A8152F"/>
    <w:rsid w:val="00A8592B"/>
    <w:rsid w:val="00A906BB"/>
    <w:rsid w:val="00A948E8"/>
    <w:rsid w:val="00A955AF"/>
    <w:rsid w:val="00A96BEE"/>
    <w:rsid w:val="00A96C85"/>
    <w:rsid w:val="00A9743C"/>
    <w:rsid w:val="00AA1646"/>
    <w:rsid w:val="00AA19B0"/>
    <w:rsid w:val="00AA689D"/>
    <w:rsid w:val="00AB4300"/>
    <w:rsid w:val="00AC01B5"/>
    <w:rsid w:val="00AC0904"/>
    <w:rsid w:val="00AC4412"/>
    <w:rsid w:val="00AC7297"/>
    <w:rsid w:val="00AD1AA9"/>
    <w:rsid w:val="00AD2505"/>
    <w:rsid w:val="00AD4DC4"/>
    <w:rsid w:val="00AE0F4E"/>
    <w:rsid w:val="00AE2FA7"/>
    <w:rsid w:val="00AF3F3B"/>
    <w:rsid w:val="00AF4304"/>
    <w:rsid w:val="00B11A61"/>
    <w:rsid w:val="00B23734"/>
    <w:rsid w:val="00B26FBF"/>
    <w:rsid w:val="00B31F18"/>
    <w:rsid w:val="00B40B3C"/>
    <w:rsid w:val="00B42161"/>
    <w:rsid w:val="00B43D99"/>
    <w:rsid w:val="00B4592E"/>
    <w:rsid w:val="00B45A06"/>
    <w:rsid w:val="00B52D9C"/>
    <w:rsid w:val="00B636F2"/>
    <w:rsid w:val="00B640A0"/>
    <w:rsid w:val="00B77B9C"/>
    <w:rsid w:val="00B8229E"/>
    <w:rsid w:val="00B87962"/>
    <w:rsid w:val="00B9128B"/>
    <w:rsid w:val="00B920A5"/>
    <w:rsid w:val="00B9288C"/>
    <w:rsid w:val="00BA0C09"/>
    <w:rsid w:val="00BA2692"/>
    <w:rsid w:val="00BA2FB0"/>
    <w:rsid w:val="00BB095C"/>
    <w:rsid w:val="00BB1E69"/>
    <w:rsid w:val="00BB37A3"/>
    <w:rsid w:val="00BC009D"/>
    <w:rsid w:val="00BC5684"/>
    <w:rsid w:val="00BD169E"/>
    <w:rsid w:val="00BD7FEF"/>
    <w:rsid w:val="00BE3376"/>
    <w:rsid w:val="00BE65FD"/>
    <w:rsid w:val="00BE6CA5"/>
    <w:rsid w:val="00BF0D6C"/>
    <w:rsid w:val="00BF1AC4"/>
    <w:rsid w:val="00BF4880"/>
    <w:rsid w:val="00BF5FDA"/>
    <w:rsid w:val="00BF682D"/>
    <w:rsid w:val="00C11F01"/>
    <w:rsid w:val="00C12C6E"/>
    <w:rsid w:val="00C15C1F"/>
    <w:rsid w:val="00C20F68"/>
    <w:rsid w:val="00C327AE"/>
    <w:rsid w:val="00C34C2C"/>
    <w:rsid w:val="00C42004"/>
    <w:rsid w:val="00C5031B"/>
    <w:rsid w:val="00C50B5A"/>
    <w:rsid w:val="00C52797"/>
    <w:rsid w:val="00C57444"/>
    <w:rsid w:val="00C724DB"/>
    <w:rsid w:val="00C73C8E"/>
    <w:rsid w:val="00C8169F"/>
    <w:rsid w:val="00C85074"/>
    <w:rsid w:val="00C85BBB"/>
    <w:rsid w:val="00C9170A"/>
    <w:rsid w:val="00C97494"/>
    <w:rsid w:val="00CA5C8B"/>
    <w:rsid w:val="00CB0537"/>
    <w:rsid w:val="00CB0E5B"/>
    <w:rsid w:val="00CC0DEF"/>
    <w:rsid w:val="00CC245E"/>
    <w:rsid w:val="00CC519B"/>
    <w:rsid w:val="00CD2BBE"/>
    <w:rsid w:val="00CE3B5E"/>
    <w:rsid w:val="00CE5220"/>
    <w:rsid w:val="00D00C2D"/>
    <w:rsid w:val="00D144A8"/>
    <w:rsid w:val="00D153EC"/>
    <w:rsid w:val="00D17628"/>
    <w:rsid w:val="00D2401B"/>
    <w:rsid w:val="00D27E6A"/>
    <w:rsid w:val="00D35DB3"/>
    <w:rsid w:val="00D3738A"/>
    <w:rsid w:val="00D47CBD"/>
    <w:rsid w:val="00D553F9"/>
    <w:rsid w:val="00D62A28"/>
    <w:rsid w:val="00D713A6"/>
    <w:rsid w:val="00D72B2A"/>
    <w:rsid w:val="00D772BB"/>
    <w:rsid w:val="00D845BF"/>
    <w:rsid w:val="00D962A9"/>
    <w:rsid w:val="00DA0C04"/>
    <w:rsid w:val="00DA5446"/>
    <w:rsid w:val="00DB70A2"/>
    <w:rsid w:val="00DC1679"/>
    <w:rsid w:val="00DC3602"/>
    <w:rsid w:val="00DC4540"/>
    <w:rsid w:val="00DC6A54"/>
    <w:rsid w:val="00DD088E"/>
    <w:rsid w:val="00DE689D"/>
    <w:rsid w:val="00DF4376"/>
    <w:rsid w:val="00E006AD"/>
    <w:rsid w:val="00E04357"/>
    <w:rsid w:val="00E069DE"/>
    <w:rsid w:val="00E206B1"/>
    <w:rsid w:val="00E20707"/>
    <w:rsid w:val="00E26A7E"/>
    <w:rsid w:val="00E27D6A"/>
    <w:rsid w:val="00E30739"/>
    <w:rsid w:val="00E308D5"/>
    <w:rsid w:val="00E32A75"/>
    <w:rsid w:val="00E35191"/>
    <w:rsid w:val="00E5068C"/>
    <w:rsid w:val="00E54952"/>
    <w:rsid w:val="00E60175"/>
    <w:rsid w:val="00E64B8E"/>
    <w:rsid w:val="00E66F4D"/>
    <w:rsid w:val="00E70851"/>
    <w:rsid w:val="00E73E1B"/>
    <w:rsid w:val="00E74BEA"/>
    <w:rsid w:val="00E74F02"/>
    <w:rsid w:val="00E75225"/>
    <w:rsid w:val="00E80BBC"/>
    <w:rsid w:val="00E82FD3"/>
    <w:rsid w:val="00E87830"/>
    <w:rsid w:val="00E9605C"/>
    <w:rsid w:val="00E9688D"/>
    <w:rsid w:val="00EA1789"/>
    <w:rsid w:val="00EA45E3"/>
    <w:rsid w:val="00EA7752"/>
    <w:rsid w:val="00EC1D5F"/>
    <w:rsid w:val="00EC57C6"/>
    <w:rsid w:val="00EF2E3D"/>
    <w:rsid w:val="00F1053C"/>
    <w:rsid w:val="00F11E47"/>
    <w:rsid w:val="00F167FA"/>
    <w:rsid w:val="00F23E8A"/>
    <w:rsid w:val="00F36F7A"/>
    <w:rsid w:val="00F46BF7"/>
    <w:rsid w:val="00F46CA7"/>
    <w:rsid w:val="00F50E67"/>
    <w:rsid w:val="00F52959"/>
    <w:rsid w:val="00F52BDB"/>
    <w:rsid w:val="00F54526"/>
    <w:rsid w:val="00F57645"/>
    <w:rsid w:val="00F64FFF"/>
    <w:rsid w:val="00F74703"/>
    <w:rsid w:val="00F769B0"/>
    <w:rsid w:val="00F83BD5"/>
    <w:rsid w:val="00F8468C"/>
    <w:rsid w:val="00F91EBE"/>
    <w:rsid w:val="00F93E07"/>
    <w:rsid w:val="00FA44C3"/>
    <w:rsid w:val="00FA75F0"/>
    <w:rsid w:val="00FA76E8"/>
    <w:rsid w:val="00FB2C53"/>
    <w:rsid w:val="00FB4E68"/>
    <w:rsid w:val="00FB52EB"/>
    <w:rsid w:val="00FB58BA"/>
    <w:rsid w:val="00FB625F"/>
    <w:rsid w:val="00FD487D"/>
    <w:rsid w:val="00FD6998"/>
    <w:rsid w:val="00FE1232"/>
    <w:rsid w:val="00FE5E2F"/>
    <w:rsid w:val="00FF3209"/>
    <w:rsid w:val="00FF602C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uiPriority w:val="99"/>
    <w:rsid w:val="00DA0C04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A709A4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F74703"/>
    <w:pPr>
      <w:spacing w:after="120" w:line="259" w:lineRule="auto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F7470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uiPriority w:val="99"/>
    <w:rsid w:val="00DA0C04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A709A4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F74703"/>
    <w:pPr>
      <w:spacing w:after="120" w:line="259" w:lineRule="auto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F7470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1084552.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Априкод-3</dc:creator>
  <cp:keywords/>
  <dc:description/>
  <cp:lastModifiedBy>Априкод-3</cp:lastModifiedBy>
  <cp:revision>76</cp:revision>
  <cp:lastPrinted>2018-01-22T08:59:00Z</cp:lastPrinted>
  <dcterms:created xsi:type="dcterms:W3CDTF">2017-03-29T14:41:00Z</dcterms:created>
  <dcterms:modified xsi:type="dcterms:W3CDTF">2018-01-22T11:08:00Z</dcterms:modified>
</cp:coreProperties>
</file>