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07"/>
        <w:gridCol w:w="4464"/>
      </w:tblGrid>
      <w:tr w:rsidR="00755C8B" w:rsidRPr="00476B0E" w:rsidTr="003A7ECC">
        <w:tc>
          <w:tcPr>
            <w:tcW w:w="5070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35560</wp:posOffset>
                  </wp:positionV>
                  <wp:extent cx="3086735" cy="2209800"/>
                  <wp:effectExtent l="19050" t="0" r="0" b="0"/>
                  <wp:wrapTight wrapText="bothSides">
                    <wp:wrapPolygon edited="0">
                      <wp:start x="16130" y="0"/>
                      <wp:lineTo x="5599" y="931"/>
                      <wp:lineTo x="3599" y="2048"/>
                      <wp:lineTo x="3999" y="2979"/>
                      <wp:lineTo x="4799" y="5959"/>
                      <wp:lineTo x="4799" y="11917"/>
                      <wp:lineTo x="3733" y="14897"/>
                      <wp:lineTo x="1600" y="17131"/>
                      <wp:lineTo x="-133" y="21414"/>
                      <wp:lineTo x="2666" y="21414"/>
                      <wp:lineTo x="4266" y="21414"/>
                      <wp:lineTo x="9465" y="21041"/>
                      <wp:lineTo x="14664" y="20855"/>
                      <wp:lineTo x="20262" y="19366"/>
                      <wp:lineTo x="20262" y="17876"/>
                      <wp:lineTo x="21462" y="15269"/>
                      <wp:lineTo x="21462" y="14897"/>
                      <wp:lineTo x="21596" y="12662"/>
                      <wp:lineTo x="21596" y="10428"/>
                      <wp:lineTo x="21462" y="8938"/>
                      <wp:lineTo x="20796" y="5959"/>
                      <wp:lineTo x="19596" y="2979"/>
                      <wp:lineTo x="18130" y="0"/>
                      <wp:lineTo x="16130" y="0"/>
                    </wp:wrapPolygon>
                  </wp:wrapTight>
                  <wp:docPr id="2" name="Рисунок 2" descr="kniga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kniga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73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Утверждаю»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КОУ «СОШ №3»</w:t>
            </w:r>
          </w:p>
          <w:p w:rsidR="00755C8B" w:rsidRPr="00476B0E" w:rsidRDefault="00F3615E" w:rsidP="00F361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____________     </w:t>
            </w:r>
            <w:r w:rsidR="00755C8B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Медяник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Т.А</w:t>
            </w:r>
            <w:r w:rsidR="00755C8B"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«___» ___________ 201</w:t>
            </w:r>
            <w:r w:rsidR="00F3615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55C8B" w:rsidRPr="002948D3" w:rsidRDefault="00654F7C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654F7C">
        <w:rPr>
          <w:rFonts w:ascii="Times New Roman" w:hAnsi="Times New Roman"/>
          <w:b/>
          <w:i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1.5pt;height:79.5pt" fillcolor="#002060" strokecolor="#33c" strokeweight="1pt">
            <v:fill opacity=".5"/>
            <v:shadow on="t" color="#99f" offset="3pt"/>
            <v:textpath style="font-family:&quot;Arial Black&quot;;font-weight:bold;v-text-kern:t" trim="t" fitpath="t" string="ПЛАН"/>
          </v:shape>
        </w:pict>
      </w:r>
    </w:p>
    <w:p w:rsidR="00755C8B" w:rsidRPr="002948D3" w:rsidRDefault="00654F7C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654F7C">
        <w:rPr>
          <w:rFonts w:ascii="Times New Roman" w:hAnsi="Times New Roman"/>
          <w:b/>
          <w:i/>
          <w:sz w:val="44"/>
          <w:szCs w:val="44"/>
          <w:lang w:eastAsia="ru-RU"/>
        </w:rPr>
        <w:pict>
          <v:shape id="_x0000_i1026" type="#_x0000_t136" style="width:410.25pt;height:50.25pt" fillcolor="#0070c0" strokecolor="#33c" strokeweight="1pt">
            <v:fill opacity=".5"/>
            <v:shadow on="t" color="#99f" offset="3pt"/>
            <v:textpath style="font-family:&quot;Arial Black&quot;;font-weight:bold;font-style:italic;v-text-kern:t" trim="t" fitpath="t" string="работы  библиотеки"/>
          </v:shape>
        </w:pict>
      </w:r>
    </w:p>
    <w:p w:rsidR="00755C8B" w:rsidRDefault="00755C8B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 xml:space="preserve"> М</w:t>
      </w:r>
      <w:r>
        <w:rPr>
          <w:rFonts w:ascii="Times New Roman" w:hAnsi="Times New Roman"/>
          <w:b/>
          <w:i/>
          <w:sz w:val="44"/>
          <w:szCs w:val="44"/>
          <w:lang w:eastAsia="ru-RU"/>
        </w:rPr>
        <w:t>К</w:t>
      </w: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>ОУ</w:t>
      </w:r>
      <w:r>
        <w:rPr>
          <w:rFonts w:ascii="Times New Roman" w:hAnsi="Times New Roman"/>
          <w:b/>
          <w:i/>
          <w:sz w:val="44"/>
          <w:szCs w:val="44"/>
          <w:lang w:eastAsia="ru-RU"/>
        </w:rPr>
        <w:t xml:space="preserve"> «СОШ №3»</w:t>
      </w:r>
    </w:p>
    <w:p w:rsidR="00755C8B" w:rsidRPr="002948D3" w:rsidRDefault="00755C8B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 xml:space="preserve"> 201</w:t>
      </w:r>
      <w:r w:rsidR="007B1A24">
        <w:rPr>
          <w:rFonts w:ascii="Times New Roman" w:hAnsi="Times New Roman"/>
          <w:b/>
          <w:i/>
          <w:sz w:val="44"/>
          <w:szCs w:val="44"/>
          <w:lang w:eastAsia="ru-RU"/>
        </w:rPr>
        <w:t>8</w:t>
      </w: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>-201</w:t>
      </w:r>
      <w:r w:rsidR="007B1A24">
        <w:rPr>
          <w:rFonts w:ascii="Times New Roman" w:hAnsi="Times New Roman"/>
          <w:b/>
          <w:i/>
          <w:sz w:val="44"/>
          <w:szCs w:val="44"/>
          <w:lang w:eastAsia="ru-RU"/>
        </w:rPr>
        <w:t>9</w:t>
      </w: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 xml:space="preserve"> учебный год</w:t>
      </w:r>
    </w:p>
    <w:tbl>
      <w:tblPr>
        <w:tblW w:w="0" w:type="auto"/>
        <w:tblLook w:val="04A0"/>
      </w:tblPr>
      <w:tblGrid>
        <w:gridCol w:w="4785"/>
        <w:gridCol w:w="4679"/>
      </w:tblGrid>
      <w:tr w:rsidR="00755C8B" w:rsidRPr="00476B0E" w:rsidTr="003A7ECC">
        <w:tc>
          <w:tcPr>
            <w:tcW w:w="4785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7165" cy="2601595"/>
                  <wp:effectExtent l="19050" t="0" r="6985" b="0"/>
                  <wp:docPr id="3" name="Рисунок 3" descr="1334208181_s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34208181_s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260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Библиотекарь: </w:t>
            </w:r>
          </w:p>
          <w:p w:rsidR="00755C8B" w:rsidRPr="00476B0E" w:rsidRDefault="00CE3DA4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М.Ш</w:t>
            </w:r>
            <w:r w:rsidR="00755C8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44"/>
                <w:szCs w:val="44"/>
                <w:lang w:eastAsia="ru-RU"/>
              </w:rPr>
            </w:pPr>
          </w:p>
        </w:tc>
      </w:tr>
    </w:tbl>
    <w:p w:rsidR="00755C8B" w:rsidRDefault="00755C8B" w:rsidP="00755C8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4698B" w:rsidRDefault="0074698B" w:rsidP="00755C8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55C8B" w:rsidRPr="002948D3" w:rsidRDefault="00755C8B" w:rsidP="00755C8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г. Кизляр</w:t>
      </w:r>
      <w:r w:rsidR="007B1A24">
        <w:rPr>
          <w:rFonts w:ascii="Times New Roman" w:hAnsi="Times New Roman"/>
          <w:b/>
          <w:i/>
          <w:sz w:val="28"/>
          <w:szCs w:val="28"/>
          <w:lang w:eastAsia="ru-RU"/>
        </w:rPr>
        <w:t xml:space="preserve"> – 2018</w:t>
      </w:r>
      <w:r w:rsidRPr="002948D3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г.</w:t>
      </w:r>
    </w:p>
    <w:p w:rsidR="00F3615E" w:rsidRDefault="00755C8B" w:rsidP="00755C8B">
      <w:pPr>
        <w:jc w:val="center"/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</w:pPr>
      <w:r w:rsidRPr="008E4179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br w:type="page"/>
      </w:r>
      <w:r w:rsidRPr="002948D3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lastRenderedPageBreak/>
        <w:t>План работы библиотеки</w:t>
      </w:r>
      <w:r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 xml:space="preserve"> </w:t>
      </w:r>
    </w:p>
    <w:p w:rsidR="00755C8B" w:rsidRDefault="00755C8B" w:rsidP="00755C8B">
      <w:pPr>
        <w:jc w:val="center"/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</w:pPr>
      <w:r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>«МКОУ СОШ №3»</w:t>
      </w:r>
    </w:p>
    <w:p w:rsidR="00755C8B" w:rsidRPr="00E71CC4" w:rsidRDefault="00F3615E" w:rsidP="00755C8B">
      <w:pPr>
        <w:jc w:val="center"/>
        <w:rPr>
          <w:rFonts w:ascii="Monotype Corsiva" w:hAnsi="Monotype Corsiva"/>
          <w:b/>
          <w:bCs/>
          <w:color w:val="006400"/>
          <w:sz w:val="28"/>
          <w:szCs w:val="28"/>
          <w:lang w:eastAsia="ru-RU"/>
        </w:rPr>
      </w:pPr>
      <w:r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>на</w:t>
      </w:r>
      <w:r w:rsidR="00755C8B" w:rsidRPr="002948D3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 xml:space="preserve"> 201</w:t>
      </w:r>
      <w:r w:rsidR="007B1A24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>8-2019</w:t>
      </w:r>
      <w:r w:rsidR="00755C8B" w:rsidRPr="002948D3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 xml:space="preserve"> уч. год.</w:t>
      </w:r>
    </w:p>
    <w:p w:rsidR="00755C8B" w:rsidRDefault="00755C8B" w:rsidP="00755C8B">
      <w:pPr>
        <w:jc w:val="center"/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-164465</wp:posOffset>
            </wp:positionV>
            <wp:extent cx="1440180" cy="1719580"/>
            <wp:effectExtent l="0" t="0" r="7620" b="0"/>
            <wp:wrapNone/>
            <wp:docPr id="1" name="Рисунок 1" descr="http://sch95.edu.ru/wp-content/uploads/2010/02/sova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95.edu.ru/wp-content/uploads/2010/02/sova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C8B" w:rsidRPr="002948D3" w:rsidRDefault="00755C8B" w:rsidP="00755C8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55C8B" w:rsidRPr="00442976" w:rsidRDefault="00755C8B" w:rsidP="00755C8B">
      <w:pPr>
        <w:jc w:val="center"/>
      </w:pPr>
    </w:p>
    <w:p w:rsidR="00755C8B" w:rsidRDefault="00755C8B" w:rsidP="00755C8B">
      <w:pPr>
        <w:spacing w:after="240" w:line="240" w:lineRule="auto"/>
        <w:ind w:firstLine="709"/>
        <w:jc w:val="center"/>
        <w:rPr>
          <w:rFonts w:ascii="Times New Roman" w:hAnsi="Times New Roman"/>
          <w:b/>
          <w:bCs/>
          <w:sz w:val="31"/>
          <w:szCs w:val="31"/>
          <w:lang w:eastAsia="ru-RU"/>
        </w:rPr>
      </w:pPr>
    </w:p>
    <w:p w:rsidR="00F3615E" w:rsidRDefault="00F3615E" w:rsidP="00170FBE">
      <w:pPr>
        <w:spacing w:after="240" w:line="240" w:lineRule="auto"/>
        <w:rPr>
          <w:rFonts w:ascii="Times New Roman" w:hAnsi="Times New Roman"/>
          <w:b/>
          <w:bCs/>
          <w:sz w:val="31"/>
          <w:szCs w:val="31"/>
          <w:lang w:eastAsia="ru-RU"/>
        </w:rPr>
      </w:pPr>
    </w:p>
    <w:p w:rsidR="00755C8B" w:rsidRPr="00E66144" w:rsidRDefault="00755C8B" w:rsidP="00F3615E">
      <w:pPr>
        <w:spacing w:after="240" w:line="240" w:lineRule="auto"/>
        <w:jc w:val="center"/>
        <w:rPr>
          <w:rFonts w:ascii="Times New Roman" w:hAnsi="Times New Roman"/>
          <w:b/>
          <w:bCs/>
          <w:sz w:val="31"/>
          <w:szCs w:val="31"/>
          <w:lang w:eastAsia="ru-RU"/>
        </w:rPr>
      </w:pPr>
      <w:r w:rsidRPr="00C844D1">
        <w:rPr>
          <w:rFonts w:ascii="Times New Roman" w:hAnsi="Times New Roman"/>
          <w:b/>
          <w:bCs/>
          <w:sz w:val="31"/>
          <w:szCs w:val="31"/>
          <w:lang w:eastAsia="ru-RU"/>
        </w:rPr>
        <w:t>В России 201</w:t>
      </w:r>
      <w:r w:rsidR="007B1A24">
        <w:rPr>
          <w:rFonts w:ascii="Times New Roman" w:hAnsi="Times New Roman"/>
          <w:b/>
          <w:bCs/>
          <w:sz w:val="31"/>
          <w:szCs w:val="31"/>
          <w:lang w:eastAsia="ru-RU"/>
        </w:rPr>
        <w:t>8</w:t>
      </w:r>
      <w:r w:rsidRPr="00C844D1">
        <w:rPr>
          <w:rFonts w:ascii="Times New Roman" w:hAnsi="Times New Roman"/>
          <w:b/>
          <w:bCs/>
          <w:sz w:val="31"/>
          <w:szCs w:val="31"/>
          <w:lang w:eastAsia="ru-RU"/>
        </w:rPr>
        <w:t xml:space="preserve"> год </w:t>
      </w:r>
      <w:r w:rsidR="00F3615E">
        <w:rPr>
          <w:rFonts w:ascii="Times New Roman" w:hAnsi="Times New Roman"/>
          <w:b/>
          <w:bCs/>
          <w:sz w:val="31"/>
          <w:szCs w:val="31"/>
          <w:lang w:eastAsia="ru-RU"/>
        </w:rPr>
        <w:t xml:space="preserve">   -    Год добровольца (волонтёра).</w:t>
      </w:r>
    </w:p>
    <w:p w:rsidR="00755C8B" w:rsidRPr="009D79D1" w:rsidRDefault="00755C8B" w:rsidP="00755C8B">
      <w:pPr>
        <w:tabs>
          <w:tab w:val="left" w:pos="3400"/>
        </w:tabs>
        <w:jc w:val="center"/>
        <w:rPr>
          <w:rFonts w:ascii="Times New Roman" w:hAnsi="Times New Roman"/>
          <w:b/>
          <w:sz w:val="32"/>
          <w:szCs w:val="32"/>
        </w:rPr>
      </w:pPr>
      <w:r w:rsidRPr="009D79D1">
        <w:rPr>
          <w:rFonts w:ascii="Times New Roman" w:hAnsi="Times New Roman"/>
          <w:b/>
          <w:sz w:val="32"/>
          <w:szCs w:val="32"/>
        </w:rPr>
        <w:t>1. Основные направления библиотеки</w:t>
      </w:r>
    </w:p>
    <w:p w:rsidR="00755C8B" w:rsidRPr="00736789" w:rsidRDefault="00755C8B" w:rsidP="00755C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789">
        <w:rPr>
          <w:rFonts w:ascii="Times New Roman" w:hAnsi="Times New Roman"/>
          <w:sz w:val="28"/>
          <w:szCs w:val="28"/>
        </w:rPr>
        <w:t>Школьная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(учебной, методической, справочной, художественной литературой, периодическими изданиями), способствующим формированию культуры личности учащихся.</w:t>
      </w:r>
    </w:p>
    <w:p w:rsidR="00755C8B" w:rsidRPr="00736789" w:rsidRDefault="00755C8B" w:rsidP="00755C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789">
        <w:rPr>
          <w:rFonts w:ascii="Times New Roman" w:hAnsi="Times New Roman"/>
          <w:sz w:val="28"/>
          <w:szCs w:val="28"/>
        </w:rPr>
        <w:t>Библиотека общеобразовательного учреждения руководствуется в своей деятельности федеральными законами «Об образовании», «О библиотечном деле», указами,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755C8B" w:rsidRPr="009D79D1" w:rsidRDefault="00755C8B" w:rsidP="00755C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789">
        <w:rPr>
          <w:rFonts w:ascii="Times New Roman" w:hAnsi="Times New Roman"/>
          <w:sz w:val="28"/>
          <w:szCs w:val="28"/>
        </w:rPr>
        <w:t>Деятельность библиотеки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CD7418" w:rsidRDefault="00CD7418" w:rsidP="00755C8B">
      <w:pPr>
        <w:tabs>
          <w:tab w:val="left" w:pos="3400"/>
          <w:tab w:val="left" w:pos="8420"/>
        </w:tabs>
        <w:rPr>
          <w:rFonts w:ascii="Times New Roman" w:hAnsi="Times New Roman"/>
          <w:b/>
          <w:sz w:val="28"/>
          <w:szCs w:val="28"/>
        </w:rPr>
      </w:pPr>
    </w:p>
    <w:p w:rsidR="00755C8B" w:rsidRDefault="00755C8B" w:rsidP="00755C8B">
      <w:pPr>
        <w:tabs>
          <w:tab w:val="left" w:pos="3400"/>
          <w:tab w:val="left" w:pos="8420"/>
        </w:tabs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>Задачи библиотеки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Приобщение читателей к художественным традициям и внедрение новых форм культурно - досуговой деятельности.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Создание эффективно действующей системы информирования пользователей библиотеки.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Пропаганда здорового образа жизни.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Формирование правовой культуры читателей, гражданственности, патриотизма, расширение читательского интереса к истории России и родного края.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Проведение индивидуальной работы с читателем как основы формирования информационной культуры личности школьников. </w:t>
      </w:r>
    </w:p>
    <w:p w:rsidR="00755C8B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755C8B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4761">
        <w:rPr>
          <w:rFonts w:ascii="Times New Roman" w:hAnsi="Times New Roman"/>
          <w:sz w:val="28"/>
          <w:szCs w:val="28"/>
        </w:rPr>
        <w:t>Обеспечение учебно-воспитательного процесса учебной литературой, сохранности школьного учебного ф</w:t>
      </w:r>
      <w:r w:rsidR="006F11C1">
        <w:rPr>
          <w:rFonts w:ascii="Times New Roman" w:hAnsi="Times New Roman"/>
          <w:sz w:val="28"/>
          <w:szCs w:val="28"/>
        </w:rPr>
        <w:t>онда,</w:t>
      </w:r>
      <w:r w:rsidR="007B1A24">
        <w:rPr>
          <w:rFonts w:ascii="Times New Roman" w:hAnsi="Times New Roman"/>
          <w:sz w:val="28"/>
          <w:szCs w:val="28"/>
        </w:rPr>
        <w:t xml:space="preserve"> составление заказа на 2018-2019</w:t>
      </w:r>
      <w:r w:rsidRPr="00934761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>.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4761">
        <w:rPr>
          <w:rFonts w:ascii="Times New Roman" w:hAnsi="Times New Roman"/>
          <w:sz w:val="28"/>
          <w:szCs w:val="28"/>
        </w:rPr>
        <w:t>Пополнение фонда художественной литературы путем проведения акции «Подари подарок библиотеке»</w:t>
      </w:r>
    </w:p>
    <w:p w:rsidR="00755C8B" w:rsidRPr="009D79D1" w:rsidRDefault="00755C8B" w:rsidP="00755C8B">
      <w:pPr>
        <w:tabs>
          <w:tab w:val="left" w:pos="2580"/>
        </w:tabs>
        <w:jc w:val="both"/>
        <w:rPr>
          <w:rFonts w:ascii="Times New Roman" w:hAnsi="Times New Roman"/>
          <w:b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 xml:space="preserve">  Направление деятельности библиотеки.</w:t>
      </w:r>
    </w:p>
    <w:p w:rsidR="00755C8B" w:rsidRPr="009D79D1" w:rsidRDefault="00755C8B" w:rsidP="00755C8B">
      <w:pPr>
        <w:widowControl w:val="0"/>
        <w:numPr>
          <w:ilvl w:val="0"/>
          <w:numId w:val="1"/>
        </w:numPr>
        <w:tabs>
          <w:tab w:val="left" w:pos="2580"/>
        </w:tabs>
        <w:suppressAutoHyphens/>
        <w:spacing w:after="0"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sz w:val="28"/>
          <w:szCs w:val="28"/>
        </w:rPr>
        <w:t xml:space="preserve">Оказание методическо- консультативной помощи педагогам, родителям, </w:t>
      </w:r>
      <w:r>
        <w:rPr>
          <w:rFonts w:ascii="Times New Roman" w:hAnsi="Times New Roman"/>
          <w:sz w:val="28"/>
          <w:szCs w:val="28"/>
        </w:rPr>
        <w:t>обучающимся</w:t>
      </w:r>
      <w:r w:rsidRPr="009D79D1">
        <w:rPr>
          <w:rFonts w:ascii="Times New Roman" w:hAnsi="Times New Roman"/>
          <w:sz w:val="28"/>
          <w:szCs w:val="28"/>
        </w:rPr>
        <w:t xml:space="preserve"> в получении информации.</w:t>
      </w:r>
    </w:p>
    <w:p w:rsidR="00755C8B" w:rsidRPr="009D79D1" w:rsidRDefault="00755C8B" w:rsidP="00755C8B">
      <w:pPr>
        <w:widowControl w:val="0"/>
        <w:numPr>
          <w:ilvl w:val="0"/>
          <w:numId w:val="1"/>
        </w:numPr>
        <w:tabs>
          <w:tab w:val="left" w:pos="2580"/>
        </w:tabs>
        <w:suppressAutoHyphens/>
        <w:spacing w:after="0"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sz w:val="28"/>
          <w:szCs w:val="28"/>
        </w:rPr>
        <w:t>Создание в работе библиотеки возможности интеллектуального развития школьников, формирования навыков и умений самостоятельной, творческой, поисковой работе с различными источниками (книгами, газетами, журналами.)</w:t>
      </w:r>
    </w:p>
    <w:p w:rsidR="00755C8B" w:rsidRDefault="00755C8B" w:rsidP="00755C8B">
      <w:pPr>
        <w:rPr>
          <w:rFonts w:ascii="Times New Roman" w:hAnsi="Times New Roman"/>
        </w:rPr>
      </w:pPr>
    </w:p>
    <w:p w:rsidR="00CD7418" w:rsidRDefault="00CD7418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D7418" w:rsidRDefault="00CD7418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D7418" w:rsidRDefault="00CD7418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755C8B" w:rsidRPr="009D79D1" w:rsidRDefault="00755C8B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D79D1">
        <w:rPr>
          <w:rFonts w:ascii="Times New Roman" w:hAnsi="Times New Roman"/>
          <w:b/>
          <w:sz w:val="32"/>
          <w:szCs w:val="32"/>
        </w:rPr>
        <w:t>2. Основные функции школьной библиотеки.</w:t>
      </w:r>
    </w:p>
    <w:p w:rsidR="00755C8B" w:rsidRDefault="00755C8B" w:rsidP="00755C8B">
      <w:pPr>
        <w:rPr>
          <w:rFonts w:ascii="Times New Roman" w:hAnsi="Times New Roman"/>
        </w:rPr>
      </w:pPr>
    </w:p>
    <w:p w:rsidR="00755C8B" w:rsidRPr="009D79D1" w:rsidRDefault="00755C8B" w:rsidP="00755C8B">
      <w:pPr>
        <w:widowControl w:val="0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r w:rsidRPr="009D79D1">
        <w:rPr>
          <w:rFonts w:ascii="Times New Roman" w:hAnsi="Times New Roman"/>
          <w:sz w:val="28"/>
          <w:szCs w:val="28"/>
        </w:rPr>
        <w:t xml:space="preserve">- поддерживать и обеспечивать образовательные цели, сформированные в концепции школы и ее программы. </w:t>
      </w:r>
    </w:p>
    <w:p w:rsidR="00755C8B" w:rsidRPr="009D79D1" w:rsidRDefault="00755C8B" w:rsidP="00755C8B">
      <w:pPr>
        <w:pStyle w:val="a6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D79D1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CE3D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D79D1">
        <w:rPr>
          <w:rFonts w:ascii="Times New Roman" w:hAnsi="Times New Roman" w:cs="Times New Roman"/>
          <w:sz w:val="28"/>
          <w:szCs w:val="28"/>
        </w:rPr>
        <w:t>Формирование у школьников навыков независимого библиотечного пользователя: обучение пользованию носителями информации, поиску, от</w:t>
      </w:r>
      <w:r w:rsidRPr="009D79D1">
        <w:rPr>
          <w:rFonts w:ascii="Times New Roman" w:hAnsi="Times New Roman" w:cs="Times New Roman"/>
          <w:sz w:val="28"/>
          <w:szCs w:val="28"/>
        </w:rPr>
        <w:softHyphen/>
        <w:t>бору и критической оценке информации.</w:t>
      </w:r>
    </w:p>
    <w:p w:rsidR="00755C8B" w:rsidRDefault="00755C8B" w:rsidP="00755C8B">
      <w:pPr>
        <w:spacing w:after="240" w:line="360" w:lineRule="auto"/>
        <w:ind w:firstLine="709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 xml:space="preserve">Культурная </w:t>
      </w:r>
      <w:r w:rsidRPr="009D79D1">
        <w:rPr>
          <w:rFonts w:ascii="Times New Roman" w:hAnsi="Times New Roman"/>
          <w:sz w:val="28"/>
          <w:szCs w:val="28"/>
        </w:rPr>
        <w:t xml:space="preserve">- Способствование формированию личности </w:t>
      </w:r>
      <w:r w:rsidR="00CE3DA4">
        <w:rPr>
          <w:rFonts w:ascii="Times New Roman" w:hAnsi="Times New Roman"/>
          <w:sz w:val="28"/>
          <w:szCs w:val="28"/>
        </w:rPr>
        <w:t>уча</w:t>
      </w:r>
      <w:r w:rsidRPr="009D79D1">
        <w:rPr>
          <w:rFonts w:ascii="Times New Roman" w:hAnsi="Times New Roman"/>
          <w:sz w:val="28"/>
          <w:szCs w:val="28"/>
        </w:rPr>
        <w:t>щихся средствами куль</w:t>
      </w:r>
      <w:r w:rsidRPr="009D79D1">
        <w:rPr>
          <w:rFonts w:ascii="Times New Roman" w:hAnsi="Times New Roman"/>
          <w:sz w:val="28"/>
          <w:szCs w:val="28"/>
        </w:rPr>
        <w:softHyphen/>
        <w:t>турного наследия, формами и методами ин</w:t>
      </w:r>
      <w:r w:rsidR="00170FBE">
        <w:rPr>
          <w:rFonts w:ascii="Times New Roman" w:hAnsi="Times New Roman"/>
          <w:sz w:val="28"/>
          <w:szCs w:val="28"/>
        </w:rPr>
        <w:t>дивидуальной и массовой рабо</w:t>
      </w:r>
      <w:r>
        <w:rPr>
          <w:rFonts w:ascii="Times New Roman" w:hAnsi="Times New Roman"/>
          <w:sz w:val="28"/>
          <w:szCs w:val="28"/>
        </w:rPr>
        <w:t>ты.</w:t>
      </w:r>
    </w:p>
    <w:p w:rsidR="00755C8B" w:rsidRPr="00022DE2" w:rsidRDefault="00755C8B" w:rsidP="00755C8B">
      <w:pPr>
        <w:numPr>
          <w:ilvl w:val="0"/>
          <w:numId w:val="1"/>
        </w:numPr>
        <w:spacing w:after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22DE2">
        <w:rPr>
          <w:rFonts w:ascii="Times New Roman" w:hAnsi="Times New Roman"/>
          <w:b/>
          <w:sz w:val="32"/>
          <w:szCs w:val="32"/>
        </w:rPr>
        <w:t>Общие сведения</w:t>
      </w:r>
    </w:p>
    <w:p w:rsidR="00755C8B" w:rsidRPr="00022DE2" w:rsidRDefault="00755C8B" w:rsidP="00755C8B">
      <w:pPr>
        <w:spacing w:after="240"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AB6CD5">
        <w:rPr>
          <w:rFonts w:ascii="Times New Roman" w:hAnsi="Times New Roman"/>
          <w:sz w:val="28"/>
          <w:szCs w:val="28"/>
        </w:rPr>
        <w:t>.</w:t>
      </w:r>
    </w:p>
    <w:p w:rsidR="00755C8B" w:rsidRPr="00430B2A" w:rsidRDefault="00755C8B" w:rsidP="00755C8B">
      <w:pPr>
        <w:tabs>
          <w:tab w:val="left" w:pos="3800"/>
        </w:tabs>
        <w:rPr>
          <w:rFonts w:ascii="Times New Roman" w:hAnsi="Times New Roman"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t xml:space="preserve">Количество учащихся </w:t>
      </w:r>
      <w:r w:rsidR="00001F02">
        <w:rPr>
          <w:rFonts w:ascii="Times New Roman" w:hAnsi="Times New Roman"/>
          <w:sz w:val="32"/>
          <w:szCs w:val="32"/>
          <w:u w:val="single"/>
        </w:rPr>
        <w:t>38</w:t>
      </w:r>
      <w:r w:rsidR="00615041">
        <w:rPr>
          <w:rFonts w:ascii="Times New Roman" w:hAnsi="Times New Roman"/>
          <w:sz w:val="32"/>
          <w:szCs w:val="32"/>
          <w:u w:val="single"/>
        </w:rPr>
        <w:t>0</w:t>
      </w:r>
      <w:r w:rsidR="006F11C1">
        <w:rPr>
          <w:rFonts w:ascii="Times New Roman" w:hAnsi="Times New Roman"/>
          <w:sz w:val="32"/>
          <w:szCs w:val="32"/>
          <w:u w:val="single"/>
        </w:rPr>
        <w:t xml:space="preserve">, </w:t>
      </w:r>
      <w:r w:rsidRPr="00430B2A">
        <w:rPr>
          <w:rFonts w:ascii="Times New Roman" w:hAnsi="Times New Roman"/>
          <w:sz w:val="32"/>
          <w:szCs w:val="32"/>
        </w:rPr>
        <w:t xml:space="preserve">из них читателей </w:t>
      </w:r>
      <w:r w:rsidR="00001F02">
        <w:rPr>
          <w:rFonts w:ascii="Times New Roman" w:hAnsi="Times New Roman"/>
          <w:sz w:val="32"/>
          <w:szCs w:val="32"/>
          <w:u w:val="single"/>
        </w:rPr>
        <w:t>304</w:t>
      </w:r>
    </w:p>
    <w:p w:rsidR="00755C8B" w:rsidRPr="00430B2A" w:rsidRDefault="00755C8B" w:rsidP="00755C8B">
      <w:pPr>
        <w:tabs>
          <w:tab w:val="left" w:pos="3800"/>
        </w:tabs>
        <w:rPr>
          <w:rFonts w:ascii="Times New Roman" w:hAnsi="Times New Roman"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t xml:space="preserve">Количество учителей </w:t>
      </w:r>
      <w:r w:rsidR="00001F02">
        <w:rPr>
          <w:rFonts w:ascii="Times New Roman" w:hAnsi="Times New Roman"/>
          <w:sz w:val="32"/>
          <w:szCs w:val="32"/>
          <w:u w:val="single"/>
        </w:rPr>
        <w:t>26</w:t>
      </w:r>
      <w:r w:rsidR="006F11C1">
        <w:rPr>
          <w:rFonts w:ascii="Times New Roman" w:hAnsi="Times New Roman"/>
          <w:sz w:val="32"/>
          <w:szCs w:val="32"/>
          <w:u w:val="single"/>
        </w:rPr>
        <w:t>,</w:t>
      </w:r>
      <w:r w:rsidRPr="00430B2A">
        <w:rPr>
          <w:rFonts w:ascii="Times New Roman" w:hAnsi="Times New Roman"/>
          <w:sz w:val="32"/>
          <w:szCs w:val="32"/>
        </w:rPr>
        <w:t xml:space="preserve"> из них читателей </w:t>
      </w:r>
      <w:r w:rsidR="00001F02">
        <w:rPr>
          <w:rFonts w:ascii="Times New Roman" w:hAnsi="Times New Roman"/>
          <w:sz w:val="32"/>
          <w:szCs w:val="32"/>
          <w:u w:val="single"/>
        </w:rPr>
        <w:t>24</w:t>
      </w:r>
    </w:p>
    <w:p w:rsidR="00755C8B" w:rsidRPr="00430B2A" w:rsidRDefault="00755C8B" w:rsidP="00755C8B">
      <w:pPr>
        <w:tabs>
          <w:tab w:val="left" w:pos="3800"/>
        </w:tabs>
        <w:rPr>
          <w:rFonts w:ascii="Times New Roman" w:hAnsi="Times New Roman"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t xml:space="preserve">Объём библиотечного фонда </w:t>
      </w:r>
      <w:r w:rsidRPr="00430B2A">
        <w:rPr>
          <w:rFonts w:ascii="Times New Roman" w:hAnsi="Times New Roman"/>
          <w:sz w:val="32"/>
          <w:szCs w:val="32"/>
          <w:u w:val="single"/>
        </w:rPr>
        <w:t>6836</w:t>
      </w:r>
    </w:p>
    <w:p w:rsidR="00755C8B" w:rsidRPr="00430B2A" w:rsidRDefault="00755C8B" w:rsidP="00755C8B">
      <w:pPr>
        <w:tabs>
          <w:tab w:val="left" w:pos="3800"/>
        </w:tabs>
        <w:rPr>
          <w:rFonts w:ascii="Times New Roman" w:hAnsi="Times New Roman"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t xml:space="preserve">Объём учебного фонда  </w:t>
      </w:r>
      <w:r w:rsidR="005F1DA2">
        <w:rPr>
          <w:rFonts w:ascii="Times New Roman" w:hAnsi="Times New Roman"/>
          <w:sz w:val="32"/>
          <w:szCs w:val="32"/>
          <w:u w:val="single"/>
        </w:rPr>
        <w:t>2890</w:t>
      </w:r>
    </w:p>
    <w:p w:rsidR="00755C8B" w:rsidRPr="009D79D1" w:rsidRDefault="00755C8B" w:rsidP="00755C8B">
      <w:pPr>
        <w:tabs>
          <w:tab w:val="left" w:pos="3800"/>
        </w:tabs>
        <w:rPr>
          <w:rFonts w:ascii="Times New Roman" w:hAnsi="Times New Roman"/>
          <w:b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/>
          <w:b/>
          <w:sz w:val="32"/>
          <w:szCs w:val="32"/>
        </w:rPr>
        <w:lastRenderedPageBreak/>
        <w:t>4</w:t>
      </w:r>
      <w:r w:rsidRPr="009D79D1">
        <w:rPr>
          <w:rFonts w:ascii="Times New Roman" w:hAnsi="Times New Roman"/>
          <w:b/>
          <w:sz w:val="32"/>
          <w:szCs w:val="32"/>
        </w:rPr>
        <w:t xml:space="preserve">. </w:t>
      </w:r>
      <w:r w:rsidR="00F1469E">
        <w:rPr>
          <w:rFonts w:ascii="Times New Roman" w:hAnsi="Times New Roman"/>
          <w:b/>
          <w:sz w:val="32"/>
          <w:szCs w:val="32"/>
        </w:rPr>
        <w:t>Работа с  библиотечным фондом</w:t>
      </w:r>
      <w:r w:rsidRPr="002A705D"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10395" w:type="dxa"/>
        <w:tblInd w:w="-601" w:type="dxa"/>
        <w:tblLayout w:type="fixed"/>
        <w:tblLook w:val="0000"/>
      </w:tblPr>
      <w:tblGrid>
        <w:gridCol w:w="539"/>
        <w:gridCol w:w="2976"/>
        <w:gridCol w:w="1701"/>
        <w:gridCol w:w="29"/>
        <w:gridCol w:w="1229"/>
        <w:gridCol w:w="391"/>
        <w:gridCol w:w="1499"/>
        <w:gridCol w:w="755"/>
        <w:gridCol w:w="1276"/>
      </w:tblGrid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Место проведения время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F50CA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книжным, учебным фондом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Постоянный контроль и анализ состояния библиотечного фонда. Работа по формированию фонда учебной и методической литературой. Прием и техническая обработка новых изданий. Обеспечение открытого доступа к справочной литературе. Организация деятельности обменного фонда. Обеспечение сохранности ресурсов в библиотеке. Прием и обработка литературы в дар от читателей.</w:t>
            </w:r>
          </w:p>
        </w:tc>
      </w:tr>
      <w:tr w:rsidR="00755C8B" w:rsidRPr="00DC6C14" w:rsidTr="00F3615E">
        <w:trPr>
          <w:trHeight w:val="1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E96140" w:rsidP="000F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учебников и процентная диагностика обеспеченности у</w:t>
            </w:r>
            <w:r w:rsidR="000F59ED">
              <w:rPr>
                <w:rFonts w:ascii="Times New Roman" w:hAnsi="Times New Roman"/>
                <w:sz w:val="24"/>
                <w:szCs w:val="24"/>
              </w:rPr>
              <w:t>чащихся школы учебниками на 2018-2019</w:t>
            </w:r>
            <w:r>
              <w:rPr>
                <w:rFonts w:ascii="Times New Roman" w:hAnsi="Times New Roman"/>
                <w:sz w:val="24"/>
                <w:szCs w:val="24"/>
              </w:rPr>
              <w:t>уч. год.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E96140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r w:rsidR="003A7ECC" w:rsidRPr="00DC6C14">
              <w:rPr>
                <w:rFonts w:ascii="Times New Roman" w:hAnsi="Times New Roman"/>
                <w:sz w:val="24"/>
                <w:szCs w:val="24"/>
              </w:rPr>
              <w:t>М.Ш</w:t>
            </w:r>
            <w:proofErr w:type="spellEnd"/>
            <w:r w:rsidR="003A7ECC" w:rsidRPr="00DC6C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библиографического перечня, комплектование фонда учебной литературы.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А) составление совместно с учителями предметниками заказа на учебники с учетом их требований.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Б) формирование общешкольного заказа на учебники с учетом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замечаний методических объединений.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В) утверждение плана и заказа комплектования на новый учебный год.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Г) осуществление контроля за выполнением заказа.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Д) прием  и обработка поступивших учебников: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-оформление накладных;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 запись в книгу суммарного учета;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-составление списков классов.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требованию районного управления образования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Прием и выдача </w:t>
            </w: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учебников (по графику</w:t>
            </w:r>
            <w:r w:rsidR="00CE3DA4" w:rsidRPr="00DC6C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5C8B" w:rsidRPr="00DC6C14" w:rsidRDefault="00E96140" w:rsidP="003A7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тетради выдачи учебников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Май, июнь, </w:t>
            </w: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август, сентябрь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сентя бря</w:t>
            </w: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Информирование учителей и обучающихся о новых поступлениях учебников, художественной литературы.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Списание фонда с учетом ветхости и смены программ.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A33CE7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rPr>
          <w:trHeight w:val="16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Проведение работы по сохранности учебного фонда (рейды-проверки по  классам с проведением итогов)</w:t>
            </w:r>
          </w:p>
          <w:p w:rsidR="00755C8B" w:rsidRPr="00DC6C14" w:rsidRDefault="00755C8B" w:rsidP="003A7E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 текарь,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Прием и обработка литературы в дар от читателей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755C8B" w:rsidRPr="00DC6C14" w:rsidRDefault="00755C8B" w:rsidP="00755C8B">
      <w:pPr>
        <w:spacing w:line="240" w:lineRule="auto"/>
        <w:rPr>
          <w:rFonts w:ascii="Times New Roman" w:hAnsi="Times New Roman"/>
          <w:sz w:val="24"/>
          <w:szCs w:val="24"/>
        </w:rPr>
      </w:pPr>
      <w:r w:rsidRPr="00DC6C14">
        <w:rPr>
          <w:rFonts w:ascii="Times New Roman" w:hAnsi="Times New Roman"/>
          <w:sz w:val="24"/>
          <w:szCs w:val="24"/>
        </w:rPr>
        <w:br w:type="page"/>
      </w:r>
    </w:p>
    <w:tbl>
      <w:tblPr>
        <w:tblW w:w="10774" w:type="dxa"/>
        <w:tblInd w:w="-885" w:type="dxa"/>
        <w:tblLayout w:type="fixed"/>
        <w:tblLook w:val="0000"/>
      </w:tblPr>
      <w:tblGrid>
        <w:gridCol w:w="567"/>
        <w:gridCol w:w="3545"/>
        <w:gridCol w:w="1701"/>
        <w:gridCol w:w="1560"/>
        <w:gridCol w:w="2268"/>
        <w:gridCol w:w="1133"/>
      </w:tblGrid>
      <w:tr w:rsidR="00755C8B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2360"/>
                <w:tab w:val="left" w:pos="32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фондом художественной литературы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Своевременное проведение регистрации и о</w:t>
            </w:r>
            <w:r w:rsidR="003A7ECC" w:rsidRPr="00DC6C14">
              <w:rPr>
                <w:rFonts w:ascii="Times New Roman" w:hAnsi="Times New Roman"/>
                <w:sz w:val="24"/>
                <w:szCs w:val="24"/>
              </w:rPr>
              <w:t>бработка поступающей</w:t>
            </w:r>
            <w:r w:rsidR="003F70A6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Обеспечение свободного доступа в библиотеке: 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-к художественному фонду для обучающихся.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Выдача художественной литературы на абонементе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Соблюдение правильной расстановки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Систематическое наблюдение за своевременным возвратом в библиотеку, выданных изданий.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Работа по мелкому ремонту художественных изданий, учебников с привлечением обучающихся.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После уроков, на каникулах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Оформление книжной выставки «Эти книги вы лечили сами».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CE3DA4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E1A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июнь.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E1A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библиотечного фонда.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накладных и их своевременная сдача в центральную бухгалтерию.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Инвентаризация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Комплектование  фонда  периодики.</w:t>
            </w: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подписки на 1-е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подписки на 2-е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0A6" w:rsidRPr="003F70A6" w:rsidRDefault="003F70A6" w:rsidP="00086F60">
      <w:pPr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567"/>
        <w:gridCol w:w="3544"/>
        <w:gridCol w:w="1702"/>
        <w:gridCol w:w="1620"/>
        <w:gridCol w:w="2190"/>
        <w:gridCol w:w="1151"/>
      </w:tblGrid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052E1A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Организация  работы с читателями</w:t>
            </w:r>
          </w:p>
          <w:p w:rsidR="00755C8B" w:rsidRPr="00DC6C14" w:rsidRDefault="00755C8B" w:rsidP="003A7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Обслуживание читателей на абонементе обучающихся, педагогов.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F3615E">
            <w:pPr>
              <w:tabs>
                <w:tab w:val="right" w:pos="176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F3615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Рекомендательные беседы при выдаче книг на абонементе.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755C8B" w:rsidRPr="00DC6C14" w:rsidRDefault="00755C8B" w:rsidP="003A7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Информирование учителей о новой учебной и методической литературе, журналах и газетах.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графику педагогических советов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Поиск литературы и периодических изданий по </w:t>
            </w:r>
            <w:r w:rsidR="00AD4CB6">
              <w:rPr>
                <w:rFonts w:ascii="Times New Roman" w:hAnsi="Times New Roman"/>
                <w:sz w:val="24"/>
                <w:szCs w:val="24"/>
              </w:rPr>
              <w:t>теме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просьбе учителя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  <w:p w:rsidR="00755C8B" w:rsidRPr="00DC6C14" w:rsidRDefault="00755C8B" w:rsidP="003A7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Обслуживание обучающихся школы согласно расписанию библиотеки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Проводить беседы с вновь записавшимися читателями о правилах поведения в библиотеке: о культуре чтения книг.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а) оформление библиотечных плакатов.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б) ответственность за причиненный ущерб книге, учебнику, журналу, лежит на том, кто взял ее в библиотеке.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Информировать классных руководителей о чтении и посещении библиотеки каждым классом.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Рекомендовать обучающимся художественную литературу согласно возрастным категориям каждого читателя.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«Летнее чтение с увлечением» подбор рекомендательных списков литературы для дополнительного чтения.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267AF2" w:rsidRDefault="00267AF2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AF2">
              <w:rPr>
                <w:rFonts w:ascii="Times New Roman" w:hAnsi="Times New Roman"/>
                <w:b/>
                <w:sz w:val="24"/>
                <w:szCs w:val="24"/>
              </w:rPr>
              <w:t>Информационно</w:t>
            </w:r>
            <w:r w:rsidR="00755C8B" w:rsidRPr="00267AF2">
              <w:rPr>
                <w:rFonts w:ascii="Times New Roman" w:hAnsi="Times New Roman"/>
                <w:b/>
                <w:sz w:val="24"/>
                <w:szCs w:val="24"/>
              </w:rPr>
              <w:t>– библиографическая работа</w:t>
            </w: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рекомендательных списков литературы, планов чтения по заявкам учителей и уч-ся к классным часам, юбилейным датам, праздникам.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6A723D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периодических изданий.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267A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сайтом школы: систематическое пополнение раздела «Библиотека» на сайте школы.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A7ECC" w:rsidP="003A7ECC">
            <w:pPr>
              <w:rPr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267A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AF2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Pr="00DC6C14" w:rsidRDefault="00267AF2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Default="00267AF2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рекламная деятельность библиотеки – во время перемен, на классных часах, классных собраниях, родительских собраниях.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Default="00267AF2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Pr="00DC6C14" w:rsidRDefault="00267AF2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C1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C6C1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AF2" w:rsidRPr="00DC6C14" w:rsidRDefault="00267AF2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8B" w:rsidRPr="00DC6C14" w:rsidRDefault="00755C8B" w:rsidP="00755C8B">
      <w:pPr>
        <w:rPr>
          <w:sz w:val="24"/>
          <w:szCs w:val="24"/>
        </w:rPr>
      </w:pPr>
      <w:r w:rsidRPr="00DC6C14">
        <w:rPr>
          <w:sz w:val="24"/>
          <w:szCs w:val="24"/>
        </w:rPr>
        <w:br w:type="page"/>
      </w:r>
    </w:p>
    <w:tbl>
      <w:tblPr>
        <w:tblW w:w="10774" w:type="dxa"/>
        <w:tblInd w:w="-885" w:type="dxa"/>
        <w:tblLayout w:type="fixed"/>
        <w:tblLook w:val="0000"/>
      </w:tblPr>
      <w:tblGrid>
        <w:gridCol w:w="567"/>
        <w:gridCol w:w="4112"/>
        <w:gridCol w:w="1417"/>
        <w:gridCol w:w="1701"/>
        <w:gridCol w:w="1985"/>
        <w:gridCol w:w="992"/>
      </w:tblGrid>
      <w:tr w:rsidR="00755C8B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Индивидуальная работа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Обслуживание читателей на абонементе: учеников, педагогов.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A33CE7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3A7ECC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DC6C14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Беседы о прочитанном.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DC6C14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BA45C1" w:rsidP="006A7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CE7">
              <w:rPr>
                <w:rFonts w:ascii="Times New Roman" w:hAnsi="Times New Roman"/>
                <w:b/>
                <w:sz w:val="24"/>
                <w:szCs w:val="24"/>
              </w:rPr>
              <w:t>Цикл мероприятий к знаменательным и памятным датам.</w:t>
            </w: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tabs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День знаний – театрализованная праздничная линейка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Пионер вожатая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BA45C1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Экскурсия в библиотеку 2 класса.</w:t>
            </w:r>
            <w:r w:rsidR="005627D7">
              <w:rPr>
                <w:rFonts w:ascii="Times New Roman" w:hAnsi="Times New Roman"/>
                <w:sz w:val="24"/>
                <w:szCs w:val="24"/>
              </w:rPr>
              <w:t xml:space="preserve"> Библиотечный урок на тему: «Как хорошо уметь читать!»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AD4CB6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A723D" w:rsidRPr="00A33CE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CD7418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День единства народов Дагеста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на</w:t>
            </w:r>
            <w:r w:rsidR="002705D4">
              <w:rPr>
                <w:rFonts w:ascii="Times New Roman" w:hAnsi="Times New Roman"/>
                <w:sz w:val="24"/>
                <w:szCs w:val="24"/>
              </w:rPr>
              <w:t xml:space="preserve"> – конкурс чтецов стихов</w:t>
            </w:r>
            <w:proofErr w:type="gramStart"/>
            <w:r w:rsidR="002705D4">
              <w:rPr>
                <w:rFonts w:ascii="Times New Roman" w:hAnsi="Times New Roman"/>
                <w:sz w:val="24"/>
                <w:szCs w:val="24"/>
              </w:rPr>
              <w:t>.</w:t>
            </w:r>
            <w:r w:rsidR="000564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5648A">
              <w:rPr>
                <w:rFonts w:ascii="Times New Roman" w:hAnsi="Times New Roman"/>
                <w:sz w:val="24"/>
                <w:szCs w:val="24"/>
              </w:rPr>
              <w:t>с</w:t>
            </w:r>
            <w:r w:rsidR="00DD652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02CF7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proofErr w:type="spellStart"/>
            <w:r w:rsidR="00602CF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602CF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DD6527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51653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BA45C1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418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7418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5E4F52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5E4F52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D7418" w:rsidRPr="00A33CE7">
              <w:rPr>
                <w:rFonts w:ascii="Times New Roman" w:hAnsi="Times New Roman"/>
                <w:sz w:val="24"/>
                <w:szCs w:val="24"/>
              </w:rPr>
              <w:t xml:space="preserve"> сентября.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960150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площадка.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CD7418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М.Ш.</w:t>
            </w:r>
            <w:r w:rsidR="00C429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429B9"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 w:rsidR="00C429B9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C429B9">
              <w:rPr>
                <w:rFonts w:ascii="Times New Roman" w:hAnsi="Times New Roman"/>
                <w:sz w:val="24"/>
                <w:szCs w:val="24"/>
              </w:rPr>
              <w:t>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418" w:rsidRPr="00A33CE7" w:rsidRDefault="00CD7418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  <w:proofErr w:type="gramStart"/>
            <w:r w:rsidRPr="00A33CE7">
              <w:rPr>
                <w:rFonts w:ascii="Times New Roman" w:hAnsi="Times New Roman"/>
                <w:sz w:val="24"/>
                <w:szCs w:val="24"/>
              </w:rPr>
              <w:t>.</w:t>
            </w:r>
            <w:r w:rsidR="002705D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705D4">
              <w:rPr>
                <w:rFonts w:ascii="Times New Roman" w:hAnsi="Times New Roman"/>
                <w:sz w:val="24"/>
                <w:szCs w:val="24"/>
              </w:rPr>
              <w:t>посещение и поздравление)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 октября.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51653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жительства.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  <w:r w:rsidR="004F509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4F50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F509D">
              <w:rPr>
                <w:rFonts w:ascii="Times New Roman" w:hAnsi="Times New Roman"/>
                <w:sz w:val="24"/>
                <w:szCs w:val="24"/>
              </w:rPr>
              <w:t>. рук. 9</w:t>
            </w:r>
            <w:r w:rsidR="00ED5FEF">
              <w:rPr>
                <w:rFonts w:ascii="Times New Roman" w:hAnsi="Times New Roman"/>
                <w:sz w:val="24"/>
                <w:szCs w:val="24"/>
              </w:rPr>
              <w:t>б</w:t>
            </w:r>
            <w:r w:rsidR="002705D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День учителя.</w:t>
            </w:r>
            <w:r w:rsidR="009B2A92">
              <w:rPr>
                <w:rFonts w:ascii="Times New Roman" w:hAnsi="Times New Roman"/>
                <w:sz w:val="24"/>
                <w:szCs w:val="24"/>
              </w:rPr>
              <w:t xml:space="preserve"> Утренник на тему </w:t>
            </w:r>
            <w:r w:rsidR="00BA05FC">
              <w:rPr>
                <w:rFonts w:ascii="Times New Roman" w:hAnsi="Times New Roman"/>
                <w:sz w:val="24"/>
                <w:szCs w:val="24"/>
              </w:rPr>
              <w:t>«Учителями славится земля</w:t>
            </w:r>
            <w:r w:rsidR="00FB677A">
              <w:rPr>
                <w:rFonts w:ascii="Times New Roman" w:hAnsi="Times New Roman"/>
                <w:sz w:val="24"/>
                <w:szCs w:val="24"/>
              </w:rPr>
              <w:t>!</w:t>
            </w:r>
            <w:r w:rsidR="00562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F90736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М.Ш.и</w:t>
            </w:r>
            <w:r w:rsidR="004B02B3">
              <w:rPr>
                <w:rFonts w:ascii="Times New Roman" w:hAnsi="Times New Roman"/>
                <w:sz w:val="24"/>
                <w:szCs w:val="24"/>
              </w:rPr>
              <w:t>вожатая</w:t>
            </w:r>
            <w:proofErr w:type="spellEnd"/>
            <w:r w:rsidR="004B0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r w:rsidR="00F1469E">
              <w:rPr>
                <w:rFonts w:ascii="Times New Roman" w:hAnsi="Times New Roman"/>
                <w:sz w:val="24"/>
                <w:szCs w:val="24"/>
              </w:rPr>
              <w:t>день библиотек. Экскурсия в городскую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библиотеку.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46D1A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20480F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2705D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F11C1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городскую детскую библиотеку</w:t>
            </w:r>
            <w:r w:rsidR="009B2A92">
              <w:rPr>
                <w:rFonts w:ascii="Times New Roman" w:hAnsi="Times New Roman"/>
                <w:sz w:val="24"/>
                <w:szCs w:val="24"/>
              </w:rPr>
              <w:t xml:space="preserve">  на тему: «Знакомство со структурой библиотеки»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4909FC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F11C1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F11C1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ль 3б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909FC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3A1E28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  Конкурс чтецов на тему «Моей любимой маме»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11A25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02CF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A1E28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602CF7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CF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02CF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  <w:p w:rsidR="009B2A92" w:rsidRPr="00602CF7" w:rsidRDefault="00311A25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филологи.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A1E28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толерантности.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D94DD2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53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A1E28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 </w:t>
            </w: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A33CE7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A33CE7">
              <w:rPr>
                <w:rFonts w:ascii="Times New Roman" w:hAnsi="Times New Roman"/>
                <w:sz w:val="24"/>
                <w:szCs w:val="24"/>
              </w:rPr>
              <w:t>л</w:t>
            </w:r>
            <w:r w:rsidR="003A1E28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3A1E28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11A25">
              <w:rPr>
                <w:rFonts w:ascii="Times New Roman" w:hAnsi="Times New Roman"/>
                <w:sz w:val="24"/>
                <w:szCs w:val="24"/>
              </w:rPr>
              <w:t>б</w:t>
            </w:r>
            <w:r w:rsidR="006F11C1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E95690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 «Здравствуйте! Или день приветствий»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E95690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39D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F64F46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Класс.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F64F46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 6бкл.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84CF9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борьбы со СПИДом на тему: «СПИД – проблема века»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5B07F6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5B07F6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  <w:r w:rsidR="00A47D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A47D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A47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47D8A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  <w:r w:rsidR="00A47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8E4DD2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Р.Ф.</w:t>
            </w:r>
            <w:r w:rsidR="00684CF9">
              <w:rPr>
                <w:rFonts w:ascii="Times New Roman" w:hAnsi="Times New Roman"/>
                <w:sz w:val="24"/>
                <w:szCs w:val="24"/>
              </w:rPr>
              <w:t xml:space="preserve"> Утренник на тему: «Законы</w:t>
            </w:r>
            <w:r w:rsidR="00562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4CF9">
              <w:rPr>
                <w:rFonts w:ascii="Times New Roman" w:hAnsi="Times New Roman"/>
                <w:sz w:val="24"/>
                <w:szCs w:val="24"/>
              </w:rPr>
              <w:t xml:space="preserve"> по которым мы живем»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8E4DD2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84CF9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Классы.(2-6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84CF9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33B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633BB5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кино.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633BB5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633B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633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33B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3D1B5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дарения книг.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3D1B5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ED5FEF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3D1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  <w:r w:rsidR="00A178C6">
              <w:rPr>
                <w:rFonts w:ascii="Times New Roman" w:hAnsi="Times New Roman"/>
                <w:sz w:val="24"/>
                <w:szCs w:val="24"/>
              </w:rPr>
              <w:t xml:space="preserve"> Книжная выстав</w:t>
            </w:r>
            <w:r w:rsidR="005627D7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борьбы с наркоманией.</w:t>
            </w:r>
            <w:r w:rsidR="00684CF9">
              <w:rPr>
                <w:rFonts w:ascii="Times New Roman" w:hAnsi="Times New Roman"/>
                <w:sz w:val="24"/>
                <w:szCs w:val="24"/>
              </w:rPr>
              <w:t xml:space="preserve"> Классный час «Белая чума века»</w:t>
            </w:r>
            <w:r w:rsidR="005627D7">
              <w:rPr>
                <w:rFonts w:ascii="Times New Roman" w:hAnsi="Times New Roman"/>
                <w:sz w:val="24"/>
                <w:szCs w:val="24"/>
              </w:rPr>
              <w:t xml:space="preserve"> (8-10 </w:t>
            </w:r>
            <w:proofErr w:type="spellStart"/>
            <w:r w:rsidR="005627D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627D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ED5FEF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  <w:r>
              <w:rPr>
                <w:rFonts w:ascii="Times New Roman" w:hAnsi="Times New Roman"/>
                <w:sz w:val="24"/>
                <w:szCs w:val="24"/>
              </w:rPr>
              <w:t>. Поход в музей.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рук. 8 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  <w:r w:rsidR="00311A2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311A25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311A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  <w:r w:rsidR="00663644">
              <w:rPr>
                <w:rFonts w:ascii="Times New Roman" w:hAnsi="Times New Roman"/>
                <w:sz w:val="24"/>
                <w:szCs w:val="24"/>
              </w:rPr>
              <w:t xml:space="preserve"> Библиотечный урок </w:t>
            </w:r>
            <w:r w:rsidR="00FB677A">
              <w:rPr>
                <w:rFonts w:ascii="Times New Roman" w:hAnsi="Times New Roman"/>
                <w:sz w:val="24"/>
                <w:szCs w:val="24"/>
              </w:rPr>
              <w:t xml:space="preserve">на тему: «Книга </w:t>
            </w:r>
            <w:r w:rsidR="00FB677A">
              <w:rPr>
                <w:rFonts w:ascii="Times New Roman" w:hAnsi="Times New Roman"/>
                <w:sz w:val="24"/>
                <w:szCs w:val="24"/>
              </w:rPr>
              <w:lastRenderedPageBreak/>
              <w:t>– наш лучший друг»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lastRenderedPageBreak/>
              <w:t>27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2B3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Default="004B02B3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2B3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без таба</w:t>
            </w:r>
            <w:r w:rsidR="00663644">
              <w:rPr>
                <w:rFonts w:ascii="Times New Roman" w:hAnsi="Times New Roman"/>
                <w:sz w:val="24"/>
                <w:szCs w:val="24"/>
              </w:rPr>
              <w:t>ка.  Кл</w:t>
            </w:r>
            <w:proofErr w:type="gramStart"/>
            <w:r w:rsidR="00663644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663644">
              <w:rPr>
                <w:rFonts w:ascii="Times New Roman" w:hAnsi="Times New Roman"/>
                <w:sz w:val="24"/>
                <w:szCs w:val="24"/>
              </w:rPr>
              <w:t xml:space="preserve">ас. в старших классах на тему: </w:t>
            </w:r>
            <w:r w:rsidR="00FB677A">
              <w:rPr>
                <w:rFonts w:ascii="Times New Roman" w:hAnsi="Times New Roman"/>
                <w:sz w:val="24"/>
                <w:szCs w:val="24"/>
              </w:rPr>
              <w:t>«Суд над сигаретой</w:t>
            </w:r>
            <w:r w:rsidR="005627D7">
              <w:rPr>
                <w:rFonts w:ascii="Times New Roman" w:hAnsi="Times New Roman"/>
                <w:sz w:val="24"/>
                <w:szCs w:val="24"/>
              </w:rPr>
              <w:t>»</w:t>
            </w:r>
            <w:r w:rsidR="00663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Классы. </w:t>
            </w:r>
            <w:r w:rsidR="00663644">
              <w:rPr>
                <w:rFonts w:ascii="Times New Roman" w:hAnsi="Times New Roman"/>
                <w:sz w:val="24"/>
                <w:szCs w:val="24"/>
              </w:rPr>
              <w:t>(7-11)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6A9" w:rsidRPr="00A33CE7" w:rsidRDefault="005F06A9" w:rsidP="00755C8B">
      <w:pPr>
        <w:rPr>
          <w:rFonts w:ascii="Times New Roman" w:hAnsi="Times New Roman"/>
          <w:b/>
          <w:sz w:val="24"/>
          <w:szCs w:val="24"/>
        </w:rPr>
      </w:pPr>
      <w:r w:rsidRPr="00A33CE7">
        <w:rPr>
          <w:rFonts w:ascii="Times New Roman" w:hAnsi="Times New Roman"/>
          <w:b/>
          <w:sz w:val="24"/>
          <w:szCs w:val="24"/>
        </w:rPr>
        <w:t>Ежемесячные   выставки  к  юбилейным  датам  писателей.</w:t>
      </w:r>
    </w:p>
    <w:tbl>
      <w:tblPr>
        <w:tblW w:w="10206" w:type="dxa"/>
        <w:tblInd w:w="-459" w:type="dxa"/>
        <w:tblLayout w:type="fixed"/>
        <w:tblLook w:val="0000"/>
      </w:tblPr>
      <w:tblGrid>
        <w:gridCol w:w="539"/>
        <w:gridCol w:w="3147"/>
        <w:gridCol w:w="1417"/>
        <w:gridCol w:w="1496"/>
        <w:gridCol w:w="2048"/>
        <w:gridCol w:w="1559"/>
      </w:tblGrid>
      <w:tr w:rsidR="00755C8B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5F06A9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4B02B3">
              <w:rPr>
                <w:rFonts w:ascii="Times New Roman" w:hAnsi="Times New Roman"/>
                <w:sz w:val="24"/>
                <w:szCs w:val="24"/>
              </w:rPr>
              <w:t>/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D82509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дата.</w:t>
            </w:r>
            <w:bookmarkStart w:id="0" w:name="_GoBack"/>
            <w:bookmarkEnd w:id="0"/>
          </w:p>
        </w:tc>
      </w:tr>
      <w:tr w:rsidR="000873AE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Расула Гамзатова.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сентября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8F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308F" w:rsidRDefault="00F6308F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Default="000F59ED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40FAB">
              <w:rPr>
                <w:rFonts w:ascii="Times New Roman" w:hAnsi="Times New Roman"/>
                <w:sz w:val="24"/>
                <w:szCs w:val="24"/>
              </w:rPr>
              <w:t>0</w:t>
            </w:r>
            <w:r w:rsidR="00CA1D51" w:rsidRPr="00A33CE7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Л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 Толстого.</w:t>
            </w:r>
          </w:p>
          <w:p w:rsidR="00F6308F" w:rsidRPr="00A33CE7" w:rsidRDefault="00F6308F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лет со дня рождения Б.В.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Default="00CA1D51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308F" w:rsidRPr="00A33CE7" w:rsidRDefault="00F6308F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сентября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561B5E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со дня рождения В.А. Сухомлинского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561B5E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44325" w:rsidRPr="00A33CE7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744325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744325" w:rsidRPr="00A33CE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И.С. Тургенева.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ноября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744325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744325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640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лет со дня рождения Н.Н. Носова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744325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214DE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0214DE" w:rsidRPr="00A33CE7">
              <w:rPr>
                <w:rFonts w:ascii="Times New Roman" w:hAnsi="Times New Roman"/>
                <w:sz w:val="24"/>
                <w:szCs w:val="24"/>
              </w:rPr>
              <w:t xml:space="preserve"> лет со </w:t>
            </w:r>
            <w:r w:rsidR="00640FAB">
              <w:rPr>
                <w:rFonts w:ascii="Times New Roman" w:hAnsi="Times New Roman"/>
                <w:sz w:val="24"/>
                <w:szCs w:val="24"/>
              </w:rPr>
              <w:t xml:space="preserve">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>Чингиза Айтматова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BD0712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лет со </w:t>
            </w:r>
            <w:r>
              <w:rPr>
                <w:rFonts w:ascii="Times New Roman" w:hAnsi="Times New Roman"/>
                <w:sz w:val="24"/>
                <w:szCs w:val="24"/>
              </w:rPr>
              <w:t>дня рождения Д. Гранина (Германа)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BD0712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06C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5306C6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Роберта Бёрнса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06C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140 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 дня рождения П.П. Бажова.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 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со дня рождения Виталия  Бианки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 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дня рождения И.А. Крылова.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14547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14547A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со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рождения Ю.К.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Олеш</w:t>
            </w:r>
            <w:r w:rsidR="00BD071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74A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14547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14547A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 Фазиля Искандера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C4F0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C4F0A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BD0712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6308F" w:rsidRPr="00A33CE7">
              <w:rPr>
                <w:rFonts w:ascii="Times New Roman" w:hAnsi="Times New Roman"/>
                <w:sz w:val="24"/>
                <w:szCs w:val="24"/>
              </w:rPr>
              <w:t>0 лет с</w:t>
            </w:r>
            <w:r>
              <w:rPr>
                <w:rFonts w:ascii="Times New Roman" w:hAnsi="Times New Roman"/>
                <w:sz w:val="24"/>
                <w:szCs w:val="24"/>
              </w:rPr>
              <w:t>о дня рождения А-К.  Дойла</w:t>
            </w:r>
            <w:r w:rsidR="00F630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C4F0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C4F0A" w:rsidP="00CA1D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C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="00927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5D4" w:rsidRDefault="002705D4" w:rsidP="00755C8B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ook w:val="04A0"/>
      </w:tblPr>
      <w:tblGrid>
        <w:gridCol w:w="111"/>
        <w:gridCol w:w="111"/>
      </w:tblGrid>
      <w:tr w:rsidR="008052D5" w:rsidTr="00AC2796">
        <w:trPr>
          <w:tblCellSpacing w:w="15" w:type="dxa"/>
        </w:trPr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2D5" w:rsidTr="00AC2796">
        <w:trPr>
          <w:tblCellSpacing w:w="15" w:type="dxa"/>
        </w:trPr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2D5" w:rsidTr="00AC2796">
        <w:trPr>
          <w:tblCellSpacing w:w="15" w:type="dxa"/>
        </w:trPr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970" w:rsidRPr="00DC6C14" w:rsidRDefault="00024970">
      <w:pPr>
        <w:rPr>
          <w:sz w:val="24"/>
          <w:szCs w:val="24"/>
        </w:rPr>
      </w:pPr>
    </w:p>
    <w:sectPr w:rsidR="00024970" w:rsidRPr="00DC6C14" w:rsidSect="00086F60">
      <w:footerReference w:type="even" r:id="rId11"/>
      <w:footerReference w:type="default" r:id="rId12"/>
      <w:pgSz w:w="11906" w:h="16838"/>
      <w:pgMar w:top="709" w:right="850" w:bottom="1134" w:left="1701" w:header="708" w:footer="708" w:gutter="0"/>
      <w:pgBorders w:display="firstPage" w:offsetFrom="page">
        <w:top w:val="zigZag" w:sz="15" w:space="24" w:color="C00000"/>
        <w:left w:val="zigZag" w:sz="15" w:space="24" w:color="C00000"/>
        <w:bottom w:val="zigZag" w:sz="15" w:space="24" w:color="C00000"/>
        <w:right w:val="zigZag" w:sz="15" w:space="24" w:color="C000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CB6" w:rsidRDefault="00AD4CB6">
      <w:pPr>
        <w:spacing w:after="0" w:line="240" w:lineRule="auto"/>
      </w:pPr>
      <w:r>
        <w:separator/>
      </w:r>
    </w:p>
  </w:endnote>
  <w:endnote w:type="continuationSeparator" w:id="1">
    <w:p w:rsidR="00AD4CB6" w:rsidRDefault="00AD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B6" w:rsidRDefault="00654F7C" w:rsidP="003A7E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C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4CB6" w:rsidRDefault="00AD4CB6" w:rsidP="003A7EC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B6" w:rsidRDefault="00654F7C" w:rsidP="003A7E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C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615E">
      <w:rPr>
        <w:rStyle w:val="a5"/>
        <w:noProof/>
      </w:rPr>
      <w:t>2</w:t>
    </w:r>
    <w:r>
      <w:rPr>
        <w:rStyle w:val="a5"/>
      </w:rPr>
      <w:fldChar w:fldCharType="end"/>
    </w:r>
  </w:p>
  <w:p w:rsidR="00AD4CB6" w:rsidRDefault="00AD4CB6" w:rsidP="003A7EC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CB6" w:rsidRDefault="00AD4CB6">
      <w:pPr>
        <w:spacing w:after="0" w:line="240" w:lineRule="auto"/>
      </w:pPr>
      <w:r>
        <w:separator/>
      </w:r>
    </w:p>
  </w:footnote>
  <w:footnote w:type="continuationSeparator" w:id="1">
    <w:p w:rsidR="00AD4CB6" w:rsidRDefault="00AD4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2F6E55ED"/>
    <w:multiLevelType w:val="hybridMultilevel"/>
    <w:tmpl w:val="70AE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C8B"/>
    <w:rsid w:val="00001F02"/>
    <w:rsid w:val="000214DE"/>
    <w:rsid w:val="00024970"/>
    <w:rsid w:val="00052E1A"/>
    <w:rsid w:val="0005648A"/>
    <w:rsid w:val="00071C2C"/>
    <w:rsid w:val="00086F60"/>
    <w:rsid w:val="000873AE"/>
    <w:rsid w:val="000C3BDD"/>
    <w:rsid w:val="000C4F0A"/>
    <w:rsid w:val="000F59ED"/>
    <w:rsid w:val="0014547A"/>
    <w:rsid w:val="00165F5A"/>
    <w:rsid w:val="00170FBE"/>
    <w:rsid w:val="001F10BE"/>
    <w:rsid w:val="0020480F"/>
    <w:rsid w:val="002374A4"/>
    <w:rsid w:val="002629D3"/>
    <w:rsid w:val="00267AF2"/>
    <w:rsid w:val="002705D4"/>
    <w:rsid w:val="00272E35"/>
    <w:rsid w:val="002C0B91"/>
    <w:rsid w:val="002C6A6C"/>
    <w:rsid w:val="002F5715"/>
    <w:rsid w:val="00303FFF"/>
    <w:rsid w:val="00311A25"/>
    <w:rsid w:val="00321BDE"/>
    <w:rsid w:val="003307B6"/>
    <w:rsid w:val="0037357B"/>
    <w:rsid w:val="00394655"/>
    <w:rsid w:val="003A1E28"/>
    <w:rsid w:val="003A7ECC"/>
    <w:rsid w:val="003D1B50"/>
    <w:rsid w:val="003F70A6"/>
    <w:rsid w:val="00401734"/>
    <w:rsid w:val="00465473"/>
    <w:rsid w:val="004909FC"/>
    <w:rsid w:val="004B02B3"/>
    <w:rsid w:val="004C5354"/>
    <w:rsid w:val="004C655A"/>
    <w:rsid w:val="004F509D"/>
    <w:rsid w:val="005031A9"/>
    <w:rsid w:val="00516537"/>
    <w:rsid w:val="005306C6"/>
    <w:rsid w:val="00561B5E"/>
    <w:rsid w:val="005627D7"/>
    <w:rsid w:val="00580FBE"/>
    <w:rsid w:val="005B07F6"/>
    <w:rsid w:val="005E4F52"/>
    <w:rsid w:val="005F06A9"/>
    <w:rsid w:val="005F1DA2"/>
    <w:rsid w:val="00602CF7"/>
    <w:rsid w:val="00615041"/>
    <w:rsid w:val="00633BB5"/>
    <w:rsid w:val="00640FAB"/>
    <w:rsid w:val="00646D1A"/>
    <w:rsid w:val="00654F7C"/>
    <w:rsid w:val="00663644"/>
    <w:rsid w:val="00663A39"/>
    <w:rsid w:val="00684CF9"/>
    <w:rsid w:val="006A723D"/>
    <w:rsid w:val="006F11C1"/>
    <w:rsid w:val="0071295E"/>
    <w:rsid w:val="00731F98"/>
    <w:rsid w:val="00744325"/>
    <w:rsid w:val="0074698B"/>
    <w:rsid w:val="00755C8B"/>
    <w:rsid w:val="007971D8"/>
    <w:rsid w:val="007B1A24"/>
    <w:rsid w:val="007D4D2E"/>
    <w:rsid w:val="007F50CA"/>
    <w:rsid w:val="008052D5"/>
    <w:rsid w:val="00814526"/>
    <w:rsid w:val="008705D0"/>
    <w:rsid w:val="008839DD"/>
    <w:rsid w:val="008A5255"/>
    <w:rsid w:val="008E4DD2"/>
    <w:rsid w:val="00915053"/>
    <w:rsid w:val="009278B2"/>
    <w:rsid w:val="00944E08"/>
    <w:rsid w:val="00960150"/>
    <w:rsid w:val="0096457F"/>
    <w:rsid w:val="009B2A92"/>
    <w:rsid w:val="009E5FB6"/>
    <w:rsid w:val="00A178C6"/>
    <w:rsid w:val="00A33CE7"/>
    <w:rsid w:val="00A47D8A"/>
    <w:rsid w:val="00AC2796"/>
    <w:rsid w:val="00AD4CB6"/>
    <w:rsid w:val="00B7420D"/>
    <w:rsid w:val="00BA05FC"/>
    <w:rsid w:val="00BA45C1"/>
    <w:rsid w:val="00BD0712"/>
    <w:rsid w:val="00C429B9"/>
    <w:rsid w:val="00CA1D51"/>
    <w:rsid w:val="00CA211A"/>
    <w:rsid w:val="00CD7418"/>
    <w:rsid w:val="00CE3DA4"/>
    <w:rsid w:val="00D12052"/>
    <w:rsid w:val="00D1590E"/>
    <w:rsid w:val="00D52C7A"/>
    <w:rsid w:val="00D82509"/>
    <w:rsid w:val="00D94DD2"/>
    <w:rsid w:val="00DC6C14"/>
    <w:rsid w:val="00DD6527"/>
    <w:rsid w:val="00E5166D"/>
    <w:rsid w:val="00E611AE"/>
    <w:rsid w:val="00E95690"/>
    <w:rsid w:val="00E96140"/>
    <w:rsid w:val="00ED5FEF"/>
    <w:rsid w:val="00EF02D0"/>
    <w:rsid w:val="00F1469E"/>
    <w:rsid w:val="00F35FFD"/>
    <w:rsid w:val="00F3615E"/>
    <w:rsid w:val="00F42869"/>
    <w:rsid w:val="00F4582F"/>
    <w:rsid w:val="00F62F66"/>
    <w:rsid w:val="00F6308F"/>
    <w:rsid w:val="00F638B4"/>
    <w:rsid w:val="00F64F46"/>
    <w:rsid w:val="00F90736"/>
    <w:rsid w:val="00F9443B"/>
    <w:rsid w:val="00FB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5C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55C8B"/>
    <w:rPr>
      <w:rFonts w:ascii="Calibri" w:eastAsia="Times New Roman" w:hAnsi="Calibri" w:cs="Times New Roman"/>
    </w:rPr>
  </w:style>
  <w:style w:type="character" w:styleId="a5">
    <w:name w:val="page number"/>
    <w:basedOn w:val="a0"/>
    <w:rsid w:val="00755C8B"/>
  </w:style>
  <w:style w:type="paragraph" w:styleId="a6">
    <w:name w:val="Body Text"/>
    <w:basedOn w:val="a"/>
    <w:link w:val="a7"/>
    <w:rsid w:val="00755C8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55C8B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75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5C8B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86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6F60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36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ch95.edu.ru/wp-content/uploads/2010/02/sov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10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</dc:creator>
  <cp:lastModifiedBy>Зам по УВР</cp:lastModifiedBy>
  <cp:revision>82</cp:revision>
  <cp:lastPrinted>2018-09-21T10:49:00Z</cp:lastPrinted>
  <dcterms:created xsi:type="dcterms:W3CDTF">2016-07-20T07:59:00Z</dcterms:created>
  <dcterms:modified xsi:type="dcterms:W3CDTF">2018-09-21T10:49:00Z</dcterms:modified>
</cp:coreProperties>
</file>